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ИНСТРУКЦИЯ</w:t>
      </w:r>
      <w:r>
        <w:t xml:space="preserve"> </w:t>
      </w:r>
      <w:r>
        <w:t xml:space="preserve">по перечню и правилам оформления документов, обосновывающих размер</w:t>
      </w:r>
      <w:r>
        <w:t xml:space="preserve"> </w:t>
      </w:r>
      <w:r>
        <w:t xml:space="preserve">запрашиваемых бюджетных ассигнований из резервного фонда Правительства</w:t>
      </w:r>
      <w:r>
        <w:t xml:space="preserve"> </w:t>
      </w:r>
      <w:r>
        <w:t xml:space="preserve">Республики Дагестан по предупреждению и ликвидации чрезвычайных ситуаций и по-</w:t>
      </w:r>
      <w:r>
        <w:t xml:space="preserve"> </w:t>
      </w:r>
      <w:r>
        <w:t xml:space="preserve">следствий стихийных бедствий на финансовое обеспечение мероприятий по предупрежде-</w:t>
      </w:r>
      <w:r>
        <w:t xml:space="preserve"> </w:t>
      </w:r>
      <w:r>
        <w:t xml:space="preserve">нию и ликвидации чрезвычайных ситуаций и последствий стихийных бедствий</w:t>
      </w:r>
    </w:p>
    <w:p>
      <w:pPr>
        <w:pStyle w:val="BodyText"/>
      </w:pPr>
      <w:r>
        <w:t xml:space="preserve">Настоящая Инструкция разработана в соответствии с постановлением Правительства Рес-</w:t>
      </w:r>
      <w:r>
        <w:t xml:space="preserve"> </w:t>
      </w:r>
      <w:r>
        <w:t xml:space="preserve">публики Дагестан от 21 декабря 2009 г. № 459 «Об утверждении Правил выделения бюджетных</w:t>
      </w:r>
      <w:r>
        <w:t xml:space="preserve"> </w:t>
      </w:r>
      <w:r>
        <w:t xml:space="preserve">ассигнований из резервного фонда Правительства Республики Дагестан по предупреждению и</w:t>
      </w:r>
      <w:r>
        <w:t xml:space="preserve"> </w:t>
      </w:r>
      <w:r>
        <w:t xml:space="preserve">ликвидации чрезвычайных ситуаций и последствий стихийных бедствий».</w:t>
      </w:r>
    </w:p>
    <w:p>
      <w:pPr>
        <w:pStyle w:val="BodyText"/>
      </w:pPr>
      <w:r>
        <w:t xml:space="preserve">Инструкция определяет перечень и правила оформления документов. обосновывающих</w:t>
      </w:r>
      <w:r>
        <w:t xml:space="preserve"> </w:t>
      </w:r>
      <w:r>
        <w:t xml:space="preserve">размер запрашиваемых бюджетных ассигнований из резервного фонда Правительства Республи-</w:t>
      </w:r>
      <w:r>
        <w:t xml:space="preserve"> </w:t>
      </w:r>
      <w:r>
        <w:t xml:space="preserve">ки Дагестан по предупреждению и ликвидации чрезвычайных ситуаций и последствий стихий-</w:t>
      </w:r>
      <w:r>
        <w:t xml:space="preserve"> </w:t>
      </w:r>
      <w:r>
        <w:t xml:space="preserve">ных бедствий (далее — резервный фонд) на финансовое обеспечение мероприятий по предупре-</w:t>
      </w:r>
      <w:r>
        <w:t xml:space="preserve"> </w:t>
      </w:r>
      <w:r>
        <w:t xml:space="preserve">ждению и ликвидации чрезвычайных ситуаций и последствий стихийных бедствий республи-</w:t>
      </w:r>
      <w:r>
        <w:t xml:space="preserve"> </w:t>
      </w:r>
      <w:r>
        <w:t xml:space="preserve">канского и межмуниципального характера (далее — чрезвычайные ситуации).</w:t>
      </w:r>
    </w:p>
    <w:p>
      <w:pPr>
        <w:pStyle w:val="Compact"/>
        <w:numPr>
          <w:numId w:val="1001"/>
          <w:ilvl w:val="0"/>
        </w:numPr>
      </w:pPr>
      <w:r>
        <w:t xml:space="preserve">Общие понятия и терминология</w:t>
      </w:r>
    </w:p>
    <w:p>
      <w:pPr>
        <w:pStyle w:val="FirstParagraph"/>
      </w:pPr>
      <w:r>
        <w:t xml:space="preserve">В соответствии с одноименными Федеральным законом от 2] декабря 1994 года № 68-</w:t>
      </w:r>
      <w:r>
        <w:t xml:space="preserve"> </w:t>
      </w:r>
      <w:r>
        <w:t xml:space="preserve">ФЗ и Законом Республики Дагестан от 19 октября 2001 г. №4 «О защите населения и терри-</w:t>
      </w:r>
      <w:r>
        <w:t xml:space="preserve"> </w:t>
      </w:r>
      <w:r>
        <w:t xml:space="preserve">торий от чрезвычайных ситуаций природного и техногенного характера» в Инструкции</w:t>
      </w:r>
      <w:r>
        <w:t xml:space="preserve"> </w:t>
      </w:r>
      <w:r>
        <w:t xml:space="preserve">используются следующие понятия:</w:t>
      </w:r>
    </w:p>
    <w:p>
      <w:pPr>
        <w:pStyle w:val="BodyText"/>
      </w:pPr>
      <w:r>
        <w:t xml:space="preserve">1.1. Чрезвычайная ситуация — эта обстановка на определенной территории. сложив-</w:t>
      </w:r>
      <w:r>
        <w:t xml:space="preserve"> </w:t>
      </w:r>
      <w:r>
        <w:t xml:space="preserve">шаяся в результате аварии. опасного природного явления. катастрофы. стихийного или иного</w:t>
      </w:r>
      <w:r>
        <w:t xml:space="preserve"> </w:t>
      </w:r>
      <w:r>
        <w:t xml:space="preserve">бедствия, которые могут повлечь или повлекли за собой человеческие жертвы. ущерб здоро-</w:t>
      </w:r>
      <w:r>
        <w:t xml:space="preserve"> </w:t>
      </w:r>
      <w:r>
        <w:t xml:space="preserve">вью людей или окружающей природной среде, значительные материальные потери и</w:t>
      </w:r>
      <w:r>
        <w:t xml:space="preserve"> </w:t>
      </w:r>
      <w:r>
        <w:t xml:space="preserve">нарушение условий жизнедеятельности людей.</w:t>
      </w:r>
    </w:p>
    <w:p>
      <w:pPr>
        <w:pStyle w:val="BodyText"/>
      </w:pPr>
      <w:r>
        <w:t xml:space="preserve">1.2. Предупреждение чрезвычайных ситуаций — это комплекс мероприятий.</w:t>
      </w:r>
      <w:r>
        <w:t xml:space="preserve"> </w:t>
      </w:r>
      <w:r>
        <w:t xml:space="preserve">проводимых заблаговременно и направленных на максимально возможное уменьшение</w:t>
      </w:r>
      <w:r>
        <w:t xml:space="preserve"> </w:t>
      </w:r>
      <w:r>
        <w:t xml:space="preserve">риска возникновения чрезвычайных ситуаций, а также на сохранение здоровья людей.</w:t>
      </w:r>
      <w:r>
        <w:t xml:space="preserve"> </w:t>
      </w:r>
      <w:r>
        <w:t xml:space="preserve">снижение размеров ущерба окружающей природной среде и материальных потерь в</w:t>
      </w:r>
      <w:r>
        <w:t xml:space="preserve"> </w:t>
      </w:r>
      <w:r>
        <w:t xml:space="preserve">случае их возникновения.</w:t>
      </w:r>
    </w:p>
    <w:p>
      <w:pPr>
        <w:pStyle w:val="BodyText"/>
      </w:pPr>
      <w:r>
        <w:t xml:space="preserve">1.3. Ликвидация чрезвычайных ситуаций - это аварийно - спасательные и дру-</w:t>
      </w:r>
      <w:r>
        <w:t xml:space="preserve"> </w:t>
      </w:r>
      <w:r>
        <w:t xml:space="preserve">гие неотложные работы, проводимые при возникновении чрезвычайных ситуаций и</w:t>
      </w:r>
      <w:r>
        <w:t xml:space="preserve"> </w:t>
      </w:r>
      <w:r>
        <w:t xml:space="preserve">направленные на спасение жизни и сохранение здоровья людей. снижение размеров</w:t>
      </w:r>
      <w:r>
        <w:t xml:space="preserve"> </w:t>
      </w:r>
      <w:r>
        <w:t xml:space="preserve">ущерба окружающей природной среде и материальных потерь. а также на локализацию зон</w:t>
      </w:r>
      <w:r>
        <w:t xml:space="preserve"> </w:t>
      </w:r>
      <w:r>
        <w:t xml:space="preserve">чрезвычайных ситуаций, прекращение действия характерных для них опасных факторов.</w:t>
      </w:r>
    </w:p>
    <w:p>
      <w:pPr>
        <w:pStyle w:val="BodyText"/>
      </w:pPr>
      <w:r>
        <w:t xml:space="preserve">1.4. Зона чрезвычайной ситуации - это территория, на которой сложилась чрез-</w:t>
      </w:r>
      <w:r>
        <w:t xml:space="preserve"> </w:t>
      </w:r>
      <w:r>
        <w:t xml:space="preserve">вычайная ситуация.</w:t>
      </w:r>
    </w:p>
    <w:p>
      <w:pPr>
        <w:pStyle w:val="BodyText"/>
      </w:pPr>
      <w:r>
        <w:t xml:space="preserve">В соответствии с постановлением Правительства Российской Федерации от 21 мая</w:t>
      </w:r>
      <w:r>
        <w:t xml:space="preserve"> </w:t>
      </w:r>
      <w:r>
        <w:t xml:space="preserve">2007 г. № 304 «О классификации чрезвычайных ситуаций природного и техногенного</w:t>
      </w:r>
      <w:r>
        <w:t xml:space="preserve"> </w:t>
      </w:r>
      <w:r>
        <w:t xml:space="preserve">характера» чрезвычайные ситуации природного и техногенного характера подразделяются на:</w:t>
      </w:r>
    </w:p>
    <w:p>
      <w:pPr>
        <w:pStyle w:val="BodyText"/>
      </w:pPr>
      <w:r>
        <w:t xml:space="preserve">а) чрезвычайную ситуацию локального характера, в результате которой территория.</w:t>
      </w:r>
      <w:r>
        <w:t xml:space="preserve"> </w:t>
      </w:r>
      <w:r>
        <w:t xml:space="preserve">на которой сложилась чрезвычайная ситуация и нарушены условия жизнедеятельности людей.</w:t>
      </w:r>
      <w:r>
        <w:t xml:space="preserve"> </w:t>
      </w:r>
      <w:r>
        <w:t xml:space="preserve">не выходит за пределы территории объекта, при этом количество людей погибших или полу-</w:t>
      </w:r>
      <w:r>
        <w:t xml:space="preserve"> </w:t>
      </w:r>
      <w:r>
        <w:t xml:space="preserve">чивших ущерб здоровью (далее — количество пострадавших). составляет не более 10 человек.</w:t>
      </w:r>
      <w:r>
        <w:t xml:space="preserve"> </w:t>
      </w:r>
      <w:r>
        <w:t xml:space="preserve">либо размер ущерба окружающей природной среде и материальных потерь (далее — размер</w:t>
      </w:r>
      <w:r>
        <w:t xml:space="preserve"> </w:t>
      </w:r>
      <w:r>
        <w:t xml:space="preserve">материального ущерба) составляет не более 100 тыс. рублей:</w:t>
      </w:r>
    </w:p>
    <w:p>
      <w:pPr>
        <w:pStyle w:val="Compact"/>
        <w:numPr>
          <w:numId w:val="1002"/>
          <w:ilvl w:val="0"/>
        </w:numPr>
      </w:pPr>
      <w:r>
        <w:t xml:space="preserve">чрезвычайную ситуацию муниципального характера, в результате которой зона</w:t>
      </w:r>
      <w:r>
        <w:t xml:space="preserve"> </w:t>
      </w:r>
      <w:r>
        <w:t xml:space="preserve">чрезвычайной ситуации не выходит за пределы территории одного поселения или внутриго-</w:t>
      </w:r>
    </w:p>
    <w:p>
      <w:pPr>
        <w:pStyle w:val="BlockText"/>
      </w:pPr>
      <w:r>
        <w:t xml:space="preserve">родской территории города федерального значения, при этом количество пострадавших со-</w:t>
      </w:r>
      <w:r>
        <w:t xml:space="preserve"> </w:t>
      </w:r>
      <w:r>
        <w:t xml:space="preserve">ставляет не более 50 человек либо размер материального ущерба составляет не более 5 млн.</w:t>
      </w:r>
      <w:r>
        <w:t xml:space="preserve"> </w:t>
      </w:r>
      <w:r>
        <w:t xml:space="preserve">рублей, а также данная чрезвычайная ситуация не может быть отнесена к чрезвычайной ситу-</w:t>
      </w:r>
      <w:r>
        <w:t xml:space="preserve"> </w:t>
      </w:r>
      <w:r>
        <w:t xml:space="preserve">ации локального характера:</w:t>
      </w:r>
    </w:p>
    <w:p>
      <w:pPr>
        <w:pStyle w:val="FirstParagraph"/>
      </w:pPr>
      <w:r>
        <w:t xml:space="preserve">в) чрезвычайную ситуацию межмуниципального характера, в результате которой зо-</w:t>
      </w:r>
      <w:r>
        <w:t xml:space="preserve"> </w:t>
      </w:r>
      <w:r>
        <w:t xml:space="preserve">на чрезвычайной ситуации затрагивает территорию двух и более поселений, внутригородских</w:t>
      </w:r>
      <w:r>
        <w:t xml:space="preserve"> </w:t>
      </w:r>
      <w:r>
        <w:t xml:space="preserve">территорий города федерального значения или межселенную территорию, при этом количе-</w:t>
      </w:r>
      <w:r>
        <w:t xml:space="preserve"> </w:t>
      </w:r>
      <w:r>
        <w:t xml:space="preserve">ство пострадавших составляет не более 50 человек либо размер материального ущерба со-</w:t>
      </w:r>
      <w:r>
        <w:t xml:space="preserve"> </w:t>
      </w:r>
      <w:r>
        <w:t xml:space="preserve">ставляет не более 5 млн. рублей;</w:t>
      </w:r>
    </w:p>
    <w:p>
      <w:pPr>
        <w:pStyle w:val="BodyText"/>
      </w:pPr>
      <w:r>
        <w:t xml:space="preserve">г) чрезвычайную ситуацию регионального характера, в результате которой зона чрез-</w:t>
      </w:r>
      <w:r>
        <w:t xml:space="preserve"> </w:t>
      </w:r>
      <w:r>
        <w:t xml:space="preserve">вычайной ситуации не выходит за пределы территории одного субъекта Российской Федера-</w:t>
      </w:r>
      <w:r>
        <w:t xml:space="preserve"> </w:t>
      </w:r>
      <w:r>
        <w:t xml:space="preserve">ции. при этом количество пострадавших составляет свыше 50 человек. но не более 500 чело-</w:t>
      </w:r>
      <w:r>
        <w:t xml:space="preserve"> </w:t>
      </w:r>
      <w:r>
        <w:t xml:space="preserve">век либо размер материального ущерба составляет свыше 5 млн. рублей. но не более 500 млн.</w:t>
      </w:r>
      <w:r>
        <w:t xml:space="preserve"> </w:t>
      </w:r>
      <w:r>
        <w:t xml:space="preserve">рублей:</w:t>
      </w:r>
    </w:p>
    <w:p>
      <w:pPr>
        <w:pStyle w:val="BodyText"/>
      </w:pPr>
      <w:r>
        <w:t xml:space="preserve">д) чрезвычайную ситуацию межрегионального характера, в результате которой зона</w:t>
      </w:r>
      <w:r>
        <w:t xml:space="preserve"> </w:t>
      </w:r>
      <w:r>
        <w:t xml:space="preserve">чрезвычайной ситуации затрагивает территорию двух и более субъектов Российской Федера-</w:t>
      </w:r>
      <w:r>
        <w:t xml:space="preserve"> </w:t>
      </w:r>
      <w:r>
        <w:t xml:space="preserve">ции. при этом количество пострадавших составляет свыше 50 человек. но не более 500 чело-</w:t>
      </w:r>
      <w:r>
        <w:t xml:space="preserve"> </w:t>
      </w:r>
      <w:r>
        <w:t xml:space="preserve">век либо размер материального ущерба составляет свыше 5 млн. рублей. но не более 500 млн.</w:t>
      </w:r>
      <w:r>
        <w:t xml:space="preserve"> </w:t>
      </w:r>
      <w:r>
        <w:t xml:space="preserve">рублей;</w:t>
      </w:r>
    </w:p>
    <w:p>
      <w:pPr>
        <w:pStyle w:val="BodyText"/>
      </w:pPr>
      <w:r>
        <w:t xml:space="preserve">е) чрезвычайную ситуацию федерального характера, в результате которой количество</w:t>
      </w:r>
      <w:r>
        <w:t xml:space="preserve"> </w:t>
      </w:r>
      <w:r>
        <w:t xml:space="preserve">пострадавших составляет свыше 500 человек либо размер материального ущерба составляет</w:t>
      </w:r>
      <w:r>
        <w:t xml:space="preserve"> </w:t>
      </w:r>
      <w:r>
        <w:t xml:space="preserve">свыше 500 млн. рублей.</w:t>
      </w:r>
    </w:p>
    <w:p>
      <w:pPr>
        <w:pStyle w:val="BodyText"/>
      </w:pPr>
      <w:r>
        <w:t xml:space="preserve">1.5. Неотложные работы в чрезвычайной ситуации: аварийно-спасательные.</w:t>
      </w:r>
      <w:r>
        <w:t xml:space="preserve"> </w:t>
      </w:r>
      <w:r>
        <w:t xml:space="preserve">аварийно-восстановительные. санитарно-эпидемиологические работы. оказание экс-</w:t>
      </w:r>
      <w:r>
        <w:t xml:space="preserve"> </w:t>
      </w:r>
      <w:r>
        <w:t xml:space="preserve">тренной медицинской помощи. проведение санитарно-эпидемиологических мероприятий и</w:t>
      </w:r>
      <w:r>
        <w:t xml:space="preserve"> </w:t>
      </w:r>
      <w:r>
        <w:t xml:space="preserve">охрана общественного порядка в зоне чрезвычайной ситуации.</w:t>
      </w:r>
    </w:p>
    <w:p>
      <w:pPr>
        <w:pStyle w:val="BodyText"/>
      </w:pPr>
      <w:r>
        <w:t xml:space="preserve">1.5.1. Аварийно-спасательные работы в чрезвычайной ситуации — это первооче-</w:t>
      </w:r>
      <w:r>
        <w:t xml:space="preserve"> </w:t>
      </w:r>
      <w:r>
        <w:t xml:space="preserve">редные работы в зоне чрезвычайной ситуации по локализации и тушению пожаров. аварий-</w:t>
      </w:r>
      <w:r>
        <w:t xml:space="preserve"> </w:t>
      </w:r>
      <w:r>
        <w:t xml:space="preserve">ному отключению источников поступления жидкого топлива. газа. электроэнергии и воды.</w:t>
      </w:r>
      <w:r>
        <w:t xml:space="preserve"> </w:t>
      </w:r>
      <w:r>
        <w:t xml:space="preserve">поиску и спасению людей. а также оказанию пострадавшим первой медицинской помощи и</w:t>
      </w:r>
      <w:r>
        <w:t xml:space="preserve"> </w:t>
      </w:r>
      <w:r>
        <w:t xml:space="preserve">их эвакуация в случае необходимости в специализированные медицинские учреждения вне</w:t>
      </w:r>
      <w:r>
        <w:t xml:space="preserve"> </w:t>
      </w:r>
      <w:r>
        <w:t xml:space="preserve">зоны чрезвычайной ситуации.</w:t>
      </w:r>
    </w:p>
    <w:p>
      <w:pPr>
        <w:pStyle w:val="BodyText"/>
      </w:pPr>
      <w:r>
        <w:t xml:space="preserve">1.5.2. Аварийно-восстановительные работы в чрезвычайной ситуации — это</w:t>
      </w:r>
      <w:r>
        <w:t xml:space="preserve"> </w:t>
      </w:r>
      <w:r>
        <w:t xml:space="preserve">первоочередные работы в зоне чрезвычайной ситуации по локализации отдельных очагов</w:t>
      </w:r>
      <w:r>
        <w:t xml:space="preserve"> </w:t>
      </w:r>
      <w:r>
        <w:t xml:space="preserve">разрушений и повышенной опасности, по устранению аварий и повреждений на сетях ком-</w:t>
      </w:r>
      <w:r>
        <w:t xml:space="preserve"> </w:t>
      </w:r>
      <w:r>
        <w:t xml:space="preserve">мунальных и производственных коммуникаций, созданию минимально необходимых усло-</w:t>
      </w:r>
      <w:r>
        <w:t xml:space="preserve"> </w:t>
      </w:r>
      <w:r>
        <w:t xml:space="preserve">вий для жизнеобеспечения населения, а также работы по санитарной очистке и обеззаражи-</w:t>
      </w:r>
      <w:r>
        <w:t xml:space="preserve"> </w:t>
      </w:r>
      <w:r>
        <w:t xml:space="preserve">ванию территорий.</w:t>
      </w:r>
    </w:p>
    <w:p>
      <w:pPr>
        <w:pStyle w:val="BodyText"/>
      </w:pPr>
      <w:r>
        <w:t xml:space="preserve">1.5.3 Санитарно-эпидемиологические мероприятия предусматривают:</w:t>
      </w:r>
    </w:p>
    <w:p>
      <w:pPr>
        <w:pStyle w:val="BodyText"/>
      </w:pPr>
      <w:r>
        <w:t xml:space="preserve">проведение санитарно-эпидемиологической разведки:</w:t>
      </w:r>
    </w:p>
    <w:p>
      <w:pPr>
        <w:pStyle w:val="BodyText"/>
      </w:pPr>
      <w:r>
        <w:t xml:space="preserve">установление характера инфекционной патологии:</w:t>
      </w:r>
    </w:p>
    <w:p>
      <w:pPr>
        <w:pStyle w:val="BodyText"/>
      </w:pPr>
      <w:r>
        <w:t xml:space="preserve">активное раннее выявление инфекционных больных, их изоляцию и эвакуацию в ин-</w:t>
      </w:r>
      <w:r>
        <w:t xml:space="preserve"> </w:t>
      </w:r>
      <w:r>
        <w:t xml:space="preserve">фекционные больницы из зоны чрезвычайной ситуации;</w:t>
      </w:r>
    </w:p>
    <w:p>
      <w:pPr>
        <w:pStyle w:val="BodyText"/>
      </w:pPr>
      <w:r>
        <w:t xml:space="preserve">предупреждение заноса инфекционных заболеваний в зону чрезвычайной ситуации:</w:t>
      </w:r>
    </w:p>
    <w:p>
      <w:pPr>
        <w:pStyle w:val="BodyText"/>
      </w:pPr>
      <w:r>
        <w:t xml:space="preserve">выявление лиц. подвергшихся риску заражения, медицинское наблюдение за ними;</w:t>
      </w:r>
    </w:p>
    <w:p>
      <w:pPr>
        <w:pStyle w:val="BodyText"/>
      </w:pPr>
      <w:r>
        <w:t xml:space="preserve">введение при необходимости системы режимно-ограничительных мероприятий (ка-</w:t>
      </w:r>
      <w:r>
        <w:t xml:space="preserve"> </w:t>
      </w:r>
      <w:r>
        <w:t xml:space="preserve">рантин):</w:t>
      </w:r>
    </w:p>
    <w:p>
      <w:pPr>
        <w:pStyle w:val="BodyText"/>
      </w:pPr>
      <w:r>
        <w:t xml:space="preserve">проведение дезинфекции. дезинсекции. дератизации. детоксикации в зоне чрезвы-</w:t>
      </w:r>
      <w:r>
        <w:t xml:space="preserve"> </w:t>
      </w:r>
      <w:r>
        <w:t xml:space="preserve">чайной ситуации;</w:t>
      </w:r>
    </w:p>
    <w:p>
      <w:pPr>
        <w:pStyle w:val="Compact"/>
        <w:numPr>
          <w:numId w:val="1003"/>
          <w:ilvl w:val="0"/>
        </w:numPr>
      </w:pPr>
      <w:r>
        <w:t xml:space="preserve">осуществление экстренной неспецифической и специфической профилактики ин-</w:t>
      </w:r>
      <w:r>
        <w:t xml:space="preserve"> </w:t>
      </w:r>
      <w:r>
        <w:t xml:space="preserve">фекционных заболеваний по эпидемиологическим показаниям:</w:t>
      </w:r>
    </w:p>
    <w:p>
      <w:pPr>
        <w:pStyle w:val="FirstParagraph"/>
      </w:pPr>
      <w:r>
        <w:t xml:space="preserve">проведение санитарно-разъяснительной работы среди населения в зоне чрезвычай-</w:t>
      </w:r>
      <w:r>
        <w:t xml:space="preserve"> </w:t>
      </w:r>
      <w:r>
        <w:t xml:space="preserve">ной ситуации по предупреждению инфекционных заболеваний.</w:t>
      </w:r>
    </w:p>
    <w:p>
      <w:pPr>
        <w:pStyle w:val="BodyText"/>
      </w:pPr>
      <w:r>
        <w:t xml:space="preserve">1.6. Первоочередные виды жизнеобеспечения населения в чрезвычайной ситуа-</w:t>
      </w:r>
      <w:r>
        <w:t xml:space="preserve"> </w:t>
      </w:r>
      <w:r>
        <w:t xml:space="preserve">ции: жизненно важные материальные средства и услуги, сгруппированные по функцио-</w:t>
      </w:r>
      <w:r>
        <w:t xml:space="preserve"> </w:t>
      </w:r>
      <w:r>
        <w:t xml:space="preserve">нальному предназначению и сходным свойствам, используемые для удовлетворения мини-</w:t>
      </w:r>
      <w:r>
        <w:t xml:space="preserve"> </w:t>
      </w:r>
      <w:r>
        <w:t xml:space="preserve">мально необходимых потребностей пострадавшего в чрезвычайной ситуации населения в</w:t>
      </w:r>
      <w:r>
        <w:t xml:space="preserve"> </w:t>
      </w:r>
      <w:r>
        <w:t xml:space="preserve">воде, продуктах питания. жилье. предметах первой необходимости. медицинском и сани-</w:t>
      </w:r>
      <w:r>
        <w:t xml:space="preserve"> </w:t>
      </w:r>
      <w:r>
        <w:t xml:space="preserve">тарно-эпидемиологическом. информационном. транспортном и коммунально-бытовом</w:t>
      </w:r>
      <w:r>
        <w:t xml:space="preserve"> </w:t>
      </w:r>
      <w:r>
        <w:t xml:space="preserve">обеспечении.</w:t>
      </w:r>
    </w:p>
    <w:p>
      <w:pPr>
        <w:pStyle w:val="BodyText"/>
      </w:pPr>
      <w:r>
        <w:t xml:space="preserve">1.7. Опасные природные гидрометеорологические явления (далее — ОЯ). согласно</w:t>
      </w:r>
      <w:r>
        <w:t xml:space="preserve"> </w:t>
      </w:r>
      <w:r>
        <w:t xml:space="preserve">приказу Северо-Кавказского межрегионального территориального управления Федеральной</w:t>
      </w:r>
      <w:r>
        <w:t xml:space="preserve"> </w:t>
      </w:r>
      <w:r>
        <w:t xml:space="preserve">службы по гидрометеорологии и мониторингу окружающей среды (Северо-Кавказского</w:t>
      </w:r>
      <w:r>
        <w:t xml:space="preserve"> </w:t>
      </w:r>
      <w:r>
        <w:t xml:space="preserve">УГМС) от 25 сентября 2009 г. № 22. — это природные процессы и явления. возникающие в</w:t>
      </w:r>
      <w:r>
        <w:t xml:space="preserve"> </w:t>
      </w:r>
      <w:r>
        <w:t xml:space="preserve">атмосфере. которые по своей интенсивности (силе). масштабу распространения и продол-</w:t>
      </w:r>
      <w:r>
        <w:t xml:space="preserve"> </w:t>
      </w:r>
      <w:r>
        <w:t xml:space="preserve">жительности оказывают или могут оказать поражающее воздействие на людей. сельскохо-</w:t>
      </w:r>
      <w:r>
        <w:t xml:space="preserve"> </w:t>
      </w:r>
      <w:r>
        <w:t xml:space="preserve">зяйственных животных и растения. объекты экономики и окружающую природную среду.</w:t>
      </w:r>
    </w:p>
    <w:p>
      <w:pPr>
        <w:pStyle w:val="BodyText"/>
      </w:pPr>
      <w:r>
        <w:t xml:space="preserve">1.8. Неблагоприятные природные гидрометеорологические явления — явления.</w:t>
      </w:r>
      <w:r>
        <w:t xml:space="preserve"> </w:t>
      </w:r>
      <w:r>
        <w:t xml:space="preserve">которые значительно затрудняют или препятствуют деятельности отдельных отраслей эко-</w:t>
      </w:r>
      <w:r>
        <w:t xml:space="preserve"> </w:t>
      </w:r>
      <w:r>
        <w:t xml:space="preserve">номики и по своим количественным значениям не достигают критериев ОЯ.</w:t>
      </w:r>
    </w:p>
    <w:p>
      <w:pPr>
        <w:pStyle w:val="BodyText"/>
      </w:pPr>
      <w:r>
        <w:t xml:space="preserve">1.9. Комплеке неблагоприятных природных гидрометеорологических явлений</w:t>
      </w:r>
      <w:r>
        <w:t xml:space="preserve"> </w:t>
      </w:r>
      <w:r>
        <w:t xml:space="preserve">(далее - КНЯ) - сочетание двух и более одновременно наблюдающихся неблагоприятных</w:t>
      </w:r>
      <w:r>
        <w:t xml:space="preserve"> </w:t>
      </w:r>
      <w:r>
        <w:t xml:space="preserve">гидрометеорологических явлений. каждое из которых по интенсивности (силе) не достигает</w:t>
      </w:r>
      <w:r>
        <w:t xml:space="preserve"> </w:t>
      </w:r>
      <w:r>
        <w:t xml:space="preserve">критерия ОЯ, но близко к ним. наносит ущерб не меньших размеров. чем ОЯ.</w:t>
      </w:r>
    </w:p>
    <w:p>
      <w:pPr>
        <w:pStyle w:val="BodyText"/>
      </w:pPr>
      <w:r>
        <w:t xml:space="preserve">Входящие в КНЯ гидрометеорологические явления по силе (интенсивности) должны</w:t>
      </w:r>
      <w:r>
        <w:t xml:space="preserve"> </w:t>
      </w:r>
      <w:r>
        <w:t xml:space="preserve">составлять:</w:t>
      </w:r>
    </w:p>
    <w:p>
      <w:pPr>
        <w:numPr>
          <w:numId w:val="1004"/>
          <w:ilvl w:val="0"/>
        </w:numPr>
      </w:pPr>
      <w:r>
        <w:t xml:space="preserve">для ветра — не менее 80% от установленного критерия ОЯ по скорости ветра:</w:t>
      </w:r>
    </w:p>
    <w:p>
      <w:pPr>
        <w:numPr>
          <w:numId w:val="1004"/>
          <w:ilvl w:val="0"/>
        </w:numPr>
      </w:pPr>
      <w:r>
        <w:t xml:space="preserve">для осадков — не менее 70% от установленного критерия ОЯ по количеству осадков:</w:t>
      </w:r>
    </w:p>
    <w:p>
      <w:pPr>
        <w:numPr>
          <w:numId w:val="1004"/>
          <w:ilvl w:val="0"/>
        </w:numPr>
      </w:pPr>
      <w:r>
        <w:t xml:space="preserve">для града — градины любых размеров:</w:t>
      </w:r>
    </w:p>
    <w:p>
      <w:pPr>
        <w:numPr>
          <w:numId w:val="1004"/>
          <w:ilvl w:val="0"/>
        </w:numPr>
      </w:pPr>
      <w:r>
        <w:t xml:space="preserve">для гололедно-изморозневых отложений — не менее 50% от установленного крите-</w:t>
      </w:r>
      <w:r>
        <w:t xml:space="preserve"> </w:t>
      </w:r>
      <w:r>
        <w:t xml:space="preserve">рия ОЯ по диаметру отложений.</w:t>
      </w:r>
    </w:p>
    <w:p>
      <w:pPr>
        <w:pStyle w:val="FirstParagraph"/>
      </w:pPr>
      <w:r>
        <w:t xml:space="preserve">1.10. Источник природной чрезвычайной ситуации — опасное природное явление</w:t>
      </w:r>
      <w:r>
        <w:t xml:space="preserve"> </w:t>
      </w:r>
      <w:r>
        <w:t xml:space="preserve">или процесс, в результате которого на определенной территории или акватории произошла</w:t>
      </w:r>
    </w:p>
    <w:p>
      <w:pPr>
        <w:pStyle w:val="BodyText"/>
      </w:pPr>
      <w:r>
        <w:t xml:space="preserve">или может возникнуть чрезвычайная ситуация. Источником чрезвычайной ситуации могут</w:t>
      </w:r>
      <w:r>
        <w:t xml:space="preserve"> </w:t>
      </w:r>
      <w:r>
        <w:t xml:space="preserve">быть ОЯ и, в ряде случаев, — КНЯ.</w:t>
      </w:r>
      <w:r>
        <w:t xml:space="preserve"> </w:t>
      </w:r>
      <w:r>
        <w:t xml:space="preserve">П. Правила выделения бюджетных ассигнований из резервного фонда</w:t>
      </w:r>
      <w:r>
        <w:t xml:space="preserve"> </w:t>
      </w:r>
      <w:r>
        <w:t xml:space="preserve">Правительства Республики Дагестан по предупреждению и ликвидации</w:t>
      </w:r>
      <w:r>
        <w:t xml:space="preserve"> </w:t>
      </w:r>
      <w:r>
        <w:t xml:space="preserve">чрезвычайных ситуаций и последствий стихийных бедствий</w:t>
      </w:r>
      <w:r>
        <w:t xml:space="preserve"> </w:t>
      </w:r>
      <w:r>
        <w:t xml:space="preserve">(утверждены постановлением Правительства Республики Дагестан от 21. 12. 2009 г. № 459)</w:t>
      </w:r>
    </w:p>
    <w:p>
      <w:pPr>
        <w:pStyle w:val="BodyText"/>
      </w:pPr>
      <w:r>
        <w:t xml:space="preserve">Указанными Правилами установлен порядок выделения бюджетных ассигнований из ре-</w:t>
      </w:r>
      <w:r>
        <w:t xml:space="preserve"> </w:t>
      </w:r>
      <w:r>
        <w:t xml:space="preserve">зервного фонда Правительства Республики Дагестан по предупреждению и ликвидации чрез-</w:t>
      </w:r>
      <w:r>
        <w:t xml:space="preserve"> </w:t>
      </w:r>
      <w:r>
        <w:t xml:space="preserve">вычайных ситуаций и последствий стихийных бедствий (далее — резервный фонд) на финансо-</w:t>
      </w:r>
      <w:r>
        <w:t xml:space="preserve"> </w:t>
      </w:r>
      <w:r>
        <w:t xml:space="preserve">вое обеспечение мероприятий по предупреждению и ликвидации чрезвычайных ситуаций и по-</w:t>
      </w:r>
      <w:r>
        <w:t xml:space="preserve"> </w:t>
      </w:r>
      <w:r>
        <w:t xml:space="preserve">следствий стихийных бедствий республиканского и межмуниципального характера (далее —</w:t>
      </w:r>
      <w:r>
        <w:t xml:space="preserve"> </w:t>
      </w:r>
      <w:r>
        <w:t xml:space="preserve">чрезвычайная ситуация).</w:t>
      </w:r>
    </w:p>
    <w:p>
      <w:pPr>
        <w:pStyle w:val="Compact"/>
        <w:numPr>
          <w:numId w:val="1006"/>
          <w:ilvl w:val="1"/>
        </w:numPr>
      </w:pPr>
      <w:r>
        <w:t xml:space="preserve">Финансирование мероприятий по предупреждению и ликвидации чрезвычайных</w:t>
      </w:r>
      <w:r>
        <w:t xml:space="preserve"> </w:t>
      </w:r>
      <w:r>
        <w:t xml:space="preserve">ситуаций производится за счет средств организаций. находящихся в зонах чрезвычайных си-</w:t>
      </w:r>
      <w:r>
        <w:t xml:space="preserve"> </w:t>
      </w:r>
      <w:r>
        <w:t xml:space="preserve">туаций. органов исполнительной власти Республики Дагестан. средств соответствующих бюд-</w:t>
      </w:r>
      <w:r>
        <w:t xml:space="preserve"> </w:t>
      </w:r>
      <w:r>
        <w:t xml:space="preserve">жетов, страховых фондов и иных источников.</w:t>
      </w:r>
    </w:p>
    <w:p>
      <w:pPr>
        <w:pStyle w:val="FirstParagraph"/>
      </w:pPr>
      <w:r>
        <w:t xml:space="preserve">Ликвидация чрезвычайных ситуаций силами и средствами организаций, органов испол-</w:t>
      </w:r>
      <w:r>
        <w:t xml:space="preserve"> </w:t>
      </w:r>
      <w:r>
        <w:t xml:space="preserve">нительной власти Республики Дагестан, органов местного самоуправления осуществляется в</w:t>
      </w:r>
      <w:r>
        <w:t xml:space="preserve"> </w:t>
      </w:r>
      <w:r>
        <w:t xml:space="preserve">соответствии с постановлением Правительства Российской Федерации от 21 мая 2007г. № 304</w:t>
      </w:r>
      <w:r>
        <w:t xml:space="preserve"> </w:t>
      </w:r>
      <w:r>
        <w:t xml:space="preserve">«О классификации чрезвычайных ситуаций природного и техногенного характера».</w:t>
      </w:r>
    </w:p>
    <w:p>
      <w:pPr>
        <w:pStyle w:val="BodyText"/>
      </w:pPr>
      <w:r>
        <w:t xml:space="preserve">а, При отсутствии или недостаточности собственных средств органы исполнитель-</w:t>
      </w:r>
      <w:r>
        <w:t xml:space="preserve"> </w:t>
      </w:r>
      <w:r>
        <w:t xml:space="preserve">ной власти Республики Дагестан. администрации муниципальных районов и городских окру-</w:t>
      </w:r>
      <w:r>
        <w:t xml:space="preserve"> </w:t>
      </w:r>
      <w:r>
        <w:t xml:space="preserve">гов Республики Дагестан не позднее одного месяца с даты возникновения чрезвычайной си-</w:t>
      </w:r>
      <w:r>
        <w:t xml:space="preserve"> </w:t>
      </w:r>
      <w:r>
        <w:t xml:space="preserve">туации могут обращаться в Правительство Республики Дагестан с просьбой о выделении</w:t>
      </w:r>
      <w:r>
        <w:t xml:space="preserve"> </w:t>
      </w:r>
      <w:r>
        <w:t xml:space="preserve">бюджетных ассигнований.</w:t>
      </w:r>
    </w:p>
    <w:p>
      <w:pPr>
        <w:pStyle w:val="BodyText"/>
      </w:pPr>
      <w:r>
        <w:t xml:space="preserve">В обращении должны быть указаны данные о количестве людей, погибших или полу-</w:t>
      </w:r>
      <w:r>
        <w:t xml:space="preserve"> </w:t>
      </w:r>
      <w:r>
        <w:t xml:space="preserve">чивших ущерб (вред) здоровью, размере материального ущерба, размере выделенных и израс-</w:t>
      </w:r>
      <w:r>
        <w:t xml:space="preserve"> </w:t>
      </w:r>
      <w:r>
        <w:t xml:space="preserve">ходованных на ликвидацию чрезвычайной ситуации средств организаций. органов местного са-</w:t>
      </w:r>
      <w:r>
        <w:t xml:space="preserve"> </w:t>
      </w:r>
      <w:r>
        <w:t xml:space="preserve">моуправления. органов исполнительной власти Республики Дагестан. страховых фондов и</w:t>
      </w:r>
      <w:r>
        <w:t xml:space="preserve"> </w:t>
      </w:r>
      <w:r>
        <w:t xml:space="preserve">иных источников. а также о наличии у них резервов материальных и финансовых ресурсов.</w:t>
      </w:r>
    </w:p>
    <w:p>
      <w:pPr>
        <w:pStyle w:val="BodyText"/>
      </w:pPr>
      <w:r>
        <w:t xml:space="preserve">Обращение, в котором отсутствуют указанные сведения. возвращается без рассмотрения.</w:t>
      </w:r>
    </w:p>
    <w:p>
      <w:pPr>
        <w:pStyle w:val="BodyText"/>
      </w:pPr>
      <w:r>
        <w:t xml:space="preserve">2.3. По поручению Председателя Правительства Республики Дагестан или одного из за-</w:t>
      </w:r>
      <w:r>
        <w:t xml:space="preserve"> </w:t>
      </w:r>
      <w:r>
        <w:t xml:space="preserve">местителей Председателя Правительства Республики Дагестан Главное управление Министер-</w:t>
      </w:r>
      <w:r>
        <w:t xml:space="preserve"> </w:t>
      </w:r>
      <w:r>
        <w:t xml:space="preserve">ства Российской Федерации по делам гражданской обороны, чрезвычайным ситуациям и ликви-</w:t>
      </w:r>
      <w:r>
        <w:t xml:space="preserve"> </w:t>
      </w:r>
      <w:r>
        <w:t xml:space="preserve">дации последствий стихийных бедствий по Республике Дагестан (далее — Главное управление</w:t>
      </w:r>
      <w:r>
        <w:t xml:space="preserve"> </w:t>
      </w:r>
      <w:r>
        <w:t xml:space="preserve">МЧС России по Республике Дагестан) и Министерство финансов Республики Дагестан (далее -—</w:t>
      </w:r>
      <w:r>
        <w:t xml:space="preserve"> </w:t>
      </w:r>
      <w:r>
        <w:t xml:space="preserve">Минфин Дагестана) совместно с обратившимися органами исполнительной власти Республики</w:t>
      </w:r>
      <w:r>
        <w:t xml:space="preserve"> </w:t>
      </w:r>
      <w:r>
        <w:t xml:space="preserve">Дагестан. администрациями муниципальных районов и городских округов и заинтересованными</w:t>
      </w:r>
      <w:r>
        <w:t xml:space="preserve"> </w:t>
      </w:r>
      <w:r>
        <w:t xml:space="preserve">министерствами, ведомствами, организациями Республики Дагестан и организациями в трехме-</w:t>
      </w:r>
      <w:r>
        <w:t xml:space="preserve"> </w:t>
      </w:r>
      <w:r>
        <w:t xml:space="preserve">сячный срок с даты подписания поручения рассматривают вопрос о выделении бюджетных ас-</w:t>
      </w:r>
      <w:r>
        <w:t xml:space="preserve"> </w:t>
      </w:r>
      <w:r>
        <w:t xml:space="preserve">сигнований.</w:t>
      </w:r>
    </w:p>
    <w:p>
      <w:pPr>
        <w:pStyle w:val="BodyText"/>
      </w:pPr>
      <w:r>
        <w:t xml:space="preserve">2.4. Органы исполнительной власти Республики Дагестан и администрации муниципальных райо-</w:t>
      </w:r>
      <w:r>
        <w:t xml:space="preserve"> </w:t>
      </w:r>
      <w:r>
        <w:t xml:space="preserve">нов и городских округов Республики Дагестан для рассмотрения вопроса о выделении им бюджетных ас-</w:t>
      </w:r>
      <w:r>
        <w:t xml:space="preserve"> </w:t>
      </w:r>
      <w:r>
        <w:t xml:space="preserve">сигнований представляют в Главное управление МЧС России по Республике Дагестан не позднее одного</w:t>
      </w:r>
      <w:r>
        <w:t xml:space="preserve"> </w:t>
      </w:r>
      <w:r>
        <w:t xml:space="preserve">месяца с даты подписания поручения, указанного в пункте 2.3.. документы. обосновывающие размер за-</w:t>
      </w:r>
      <w:r>
        <w:t xml:space="preserve"> </w:t>
      </w:r>
      <w:r>
        <w:t xml:space="preserve">прашиваемых бюджетных ассигнований (далее - обосновывающие документы), в том числе и заключение</w:t>
      </w:r>
      <w:r>
        <w:t xml:space="preserve"> </w:t>
      </w:r>
      <w:r>
        <w:t xml:space="preserve">Министерства строительства и жилишно-коммунального хозяйства Республики Дагестан. если имеются</w:t>
      </w:r>
      <w:r>
        <w:t xml:space="preserve"> </w:t>
      </w:r>
      <w:r>
        <w:t xml:space="preserve">объекты (здания и сооружения) с повреждениями основных несущих конструкций.</w:t>
      </w:r>
    </w:p>
    <w:p>
      <w:pPr>
        <w:pStyle w:val="BodyText"/>
      </w:pPr>
      <w:r>
        <w:t xml:space="preserve">Перечень и порядок составления и представления. обосновывающих ущерб документов приведен в</w:t>
      </w:r>
      <w:r>
        <w:t xml:space="preserve"> </w:t>
      </w:r>
      <w:r>
        <w:t xml:space="preserve">разделе Ш настоящей инструкции.</w:t>
      </w:r>
    </w:p>
    <w:p>
      <w:pPr>
        <w:pStyle w:val="BodyText"/>
      </w:pPr>
      <w:r>
        <w:t xml:space="preserve">2.5. По результатам совместного рассмотрения с обратившимися органами исполнительной власти</w:t>
      </w:r>
      <w:r>
        <w:t xml:space="preserve"> </w:t>
      </w:r>
      <w:r>
        <w:t xml:space="preserve">Республики Дагестан, администрациями муниципальных районов и городских округов. заинтересованны-</w:t>
      </w:r>
      <w:r>
        <w:t xml:space="preserve"> </w:t>
      </w:r>
      <w:r>
        <w:t xml:space="preserve">ми министерствами. ведомствами и организациями обосновывающих документов Главное управление</w:t>
      </w:r>
      <w:r>
        <w:t xml:space="preserve"> </w:t>
      </w:r>
      <w:r>
        <w:t xml:space="preserve">МЧС России по Республике Дагестан вносит в Правительство Республики Дагестан проект предложе-</w:t>
      </w:r>
      <w:r>
        <w:t xml:space="preserve"> </w:t>
      </w:r>
      <w:r>
        <w:t xml:space="preserve">ний, согласованный с Минфином Дагестана.</w:t>
      </w:r>
      <w:r>
        <w:t xml:space="preserve"> </w:t>
      </w:r>
      <w:r>
        <w:t xml:space="preserve">В случае непредставления необходимых документов в указанный срок вопрос о выделении бюд-</w:t>
      </w:r>
      <w:r>
        <w:t xml:space="preserve"> </w:t>
      </w:r>
      <w:r>
        <w:t xml:space="preserve">жетных ассигнований из резервного фонда не рассматривается.</w:t>
      </w:r>
    </w:p>
    <w:p>
      <w:pPr>
        <w:pStyle w:val="BodyText"/>
      </w:pPr>
      <w:r>
        <w:t xml:space="preserve">2.6. Основанием для выделения бюджетных ассигнований является решение Правительства Рес-</w:t>
      </w:r>
      <w:r>
        <w:t xml:space="preserve"> </w:t>
      </w:r>
      <w:r>
        <w:t xml:space="preserve">публики Дагестан, в котором указываются общая сумма выделяемых бюджетных ассигнований и их рас-</w:t>
      </w:r>
      <w:r>
        <w:t xml:space="preserve"> </w:t>
      </w:r>
      <w:r>
        <w:t xml:space="preserve">пределение по проводимым мероприятиям. При выделении бюджетных ассигнований на финансирование</w:t>
      </w:r>
      <w:r>
        <w:t xml:space="preserve"> </w:t>
      </w:r>
      <w:r>
        <w:t xml:space="preserve">неотложных аварийно-восстановительных работ на объектах. указанных в подпункте «б» пункта 2.7. насто-</w:t>
      </w:r>
      <w:r>
        <w:t xml:space="preserve"> </w:t>
      </w:r>
      <w:r>
        <w:t xml:space="preserve">ящей Инструкции. в решении Правительства Республики Дагестан указывается распределение этих бюд-</w:t>
      </w:r>
      <w:r>
        <w:t xml:space="preserve"> </w:t>
      </w:r>
      <w:r>
        <w:t xml:space="preserve">жетных ассигнований по объектам.</w:t>
      </w:r>
    </w:p>
    <w:p>
      <w:pPr>
        <w:pStyle w:val="BodyText"/>
      </w:pPr>
      <w:r>
        <w:t xml:space="preserve">2.7. Бюджетные ассигнования выделяются органам исполнительной власти Республики</w:t>
      </w:r>
      <w:r>
        <w:t xml:space="preserve"> </w:t>
      </w:r>
      <w:r>
        <w:t xml:space="preserve">Дагестан и администрациям муниципальных районов и городских округов Республики Даге-</w:t>
      </w:r>
      <w:r>
        <w:t xml:space="preserve"> </w:t>
      </w:r>
      <w:r>
        <w:t xml:space="preserve">стан для частичного покрытия расходов на финансовое обеспечение следующих мероприятий,</w:t>
      </w:r>
      <w:r>
        <w:t xml:space="preserve"> </w:t>
      </w:r>
      <w:r>
        <w:t xml:space="preserve">связанных с ликвидацией чрезвычайных ситуаций:</w:t>
      </w:r>
    </w:p>
    <w:p>
      <w:pPr>
        <w:pStyle w:val="BodyText"/>
      </w:pPr>
      <w:r>
        <w:t xml:space="preserve">а) проведение аварийно-спасательных работ:</w:t>
      </w:r>
    </w:p>
    <w:p>
      <w:pPr>
        <w:pStyle w:val="Compact"/>
        <w:numPr>
          <w:numId w:val="1007"/>
          <w:ilvl w:val="0"/>
        </w:numPr>
      </w:pPr>
      <w:r>
        <w:t xml:space="preserve">проведение неотложных аварийно-восстановительных работ на объектах жилищно-</w:t>
      </w:r>
      <w:r>
        <w:t xml:space="preserve"> </w:t>
      </w:r>
      <w:r>
        <w:t xml:space="preserve">коммунального хозяйства, социальной сферы. промышленности, транспортной инфраструкту-</w:t>
      </w:r>
      <w:r>
        <w:t xml:space="preserve"> </w:t>
      </w:r>
      <w:r>
        <w:t xml:space="preserve">ры, связи и сельского хозяйства;</w:t>
      </w:r>
    </w:p>
    <w:p>
      <w:pPr>
        <w:pStyle w:val="FirstParagraph"/>
      </w:pPr>
      <w:r>
        <w:t xml:space="preserve">в) развертывание и содержание в течение необходимого срока (но не более одного меся-</w:t>
      </w:r>
      <w:r>
        <w:t xml:space="preserve"> </w:t>
      </w:r>
      <w:r>
        <w:t xml:space="preserve">ца) пунктов временного проживания и питания для эвакуируемых граждан (из расчета за вре-</w:t>
      </w:r>
      <w:r>
        <w:t xml:space="preserve"> </w:t>
      </w:r>
      <w:r>
        <w:t xml:space="preserve">менное проживание - до 550 рублей на человека в сутки, за питание - до 100 рублей на че-</w:t>
      </w:r>
      <w:r>
        <w:t xml:space="preserve"> </w:t>
      </w:r>
      <w:r>
        <w:t xml:space="preserve">ловека в сутки);</w:t>
      </w:r>
    </w:p>
    <w:p>
      <w:pPr>
        <w:pStyle w:val="BodyText"/>
      </w:pPr>
      <w:r>
        <w:t xml:space="preserve">г) оказание гражданам единовременной материальной помощи (из расчета — до 5 тыс.</w:t>
      </w:r>
      <w:r>
        <w:t xml:space="preserve"> </w:t>
      </w:r>
      <w:r>
        <w:t xml:space="preserve">рублей на человека, но не более 25 тыс. рублей на семью):</w:t>
      </w:r>
    </w:p>
    <w:p>
      <w:pPr>
        <w:pStyle w:val="BodyText"/>
      </w:pPr>
      <w:r>
        <w:t xml:space="preserve">д) оказание гражданам финансовой помощи в связи с утратой имущества первой необхо-</w:t>
      </w:r>
      <w:r>
        <w:t xml:space="preserve"> </w:t>
      </w:r>
      <w:r>
        <w:t xml:space="preserve">димости (из расчета за частично утраченное имущество - до 50 тыс. рублей на семью. за пол-</w:t>
      </w:r>
      <w:r>
        <w:t xml:space="preserve"> </w:t>
      </w:r>
      <w:r>
        <w:t xml:space="preserve">ностью утраченное имущество - до 100 тыс. рублей на семью):</w:t>
      </w:r>
    </w:p>
    <w:p>
      <w:pPr>
        <w:pStyle w:val="BodyText"/>
      </w:pPr>
      <w:r>
        <w:t xml:space="preserve">е) выплата компенсаций гражданам за утраченное жилье с учетом площади утра-</w:t>
      </w:r>
      <w:r>
        <w:t xml:space="preserve"> </w:t>
      </w:r>
      <w:r>
        <w:t xml:space="preserve">ченного жилья, в пределах установленной Законом Республики Дагестан социальной</w:t>
      </w:r>
      <w:r>
        <w:t xml:space="preserve"> </w:t>
      </w:r>
      <w:r>
        <w:t xml:space="preserve">нормы, но не более площади ранее занимаемого жилья;</w:t>
      </w:r>
    </w:p>
    <w:p>
      <w:pPr>
        <w:pStyle w:val="BodyText"/>
      </w:pPr>
      <w:r>
        <w:t xml:space="preserve">ж) выплата единовременного пособия:</w:t>
      </w:r>
    </w:p>
    <w:p>
      <w:pPr>
        <w:pStyle w:val="BodyText"/>
      </w:pPr>
      <w:r>
        <w:t xml:space="preserve">членам семей (супруге, супругу. детям. родителям и лицам. находившимся на иждиве-</w:t>
      </w:r>
      <w:r>
        <w:t xml:space="preserve"> </w:t>
      </w:r>
      <w:r>
        <w:t xml:space="preserve">нии) граждан. погибших (умерших). в размере 20 тыс. рублей на каждого погибшего (умер-</w:t>
      </w:r>
      <w:r>
        <w:t xml:space="preserve"> </w:t>
      </w:r>
      <w:r>
        <w:t xml:space="preserve">шего) в равных долях каждому члену семьи.</w:t>
      </w:r>
    </w:p>
    <w:p>
      <w:pPr>
        <w:pStyle w:val="BodyText"/>
      </w:pPr>
      <w:r>
        <w:t xml:space="preserve">2.8.Финансирование мероприятий, предусмотренных подпунктом «в» пункта 2.7. насто-</w:t>
      </w:r>
      <w:r>
        <w:t xml:space="preserve"> </w:t>
      </w:r>
      <w:r>
        <w:t xml:space="preserve">ящей Инструкции, в сроки, превышающие один месяц, осуществляется за счет бюджетных ас-</w:t>
      </w:r>
      <w:r>
        <w:t xml:space="preserve"> </w:t>
      </w:r>
      <w:r>
        <w:t xml:space="preserve">сигнований на основании принимаемого по представлению Главного управления МЧС России</w:t>
      </w:r>
      <w:r>
        <w:t xml:space="preserve"> </w:t>
      </w:r>
      <w:r>
        <w:t xml:space="preserve">по Республике Дагестан соответствующего акта Правительства Республики Дагестан.</w:t>
      </w:r>
    </w:p>
    <w:p>
      <w:pPr>
        <w:pStyle w:val="BodyText"/>
      </w:pPr>
      <w:r>
        <w:t xml:space="preserve">2.9. Бюджетные ассигнования из резервного фонда выделяются органам исполнительной</w:t>
      </w:r>
      <w:r>
        <w:t xml:space="preserve"> </w:t>
      </w:r>
      <w:r>
        <w:t xml:space="preserve">власти Республики Дагестан и администрациям муниципальных районов и городских округов</w:t>
      </w:r>
      <w:r>
        <w:t xml:space="preserve"> </w:t>
      </w:r>
      <w:r>
        <w:t xml:space="preserve">Республики Дагестан на выполнение неотложных мероприятий по предупреждению возможных</w:t>
      </w:r>
      <w:r>
        <w:t xml:space="preserve"> </w:t>
      </w:r>
      <w:r>
        <w:t xml:space="preserve">чрезвычайных ситуаций.</w:t>
      </w:r>
    </w:p>
    <w:p>
      <w:pPr>
        <w:pStyle w:val="BodyText"/>
      </w:pPr>
      <w:r>
        <w:t xml:space="preserve">2.10. Бюджетные ассигнования из резервного фонда выделяются в целях восполнения</w:t>
      </w:r>
      <w:r>
        <w:t xml:space="preserve"> </w:t>
      </w:r>
      <w:r>
        <w:t xml:space="preserve">запасов материальных ценностей, выпущенных в установленном порядке из Республиканского</w:t>
      </w:r>
      <w:r>
        <w:t xml:space="preserve"> </w:t>
      </w:r>
      <w:r>
        <w:t xml:space="preserve">резерва материальных ресурсов для ликвидации чрезвычайных ситуаций природного и техно-</w:t>
      </w:r>
      <w:r>
        <w:t xml:space="preserve"> </w:t>
      </w:r>
      <w:r>
        <w:t xml:space="preserve">генного характера. для обеспечения неотложных работ при ликвидации чрезвычайной ситуации</w:t>
      </w:r>
      <w:r>
        <w:t xml:space="preserve"> </w:t>
      </w:r>
      <w:r>
        <w:t xml:space="preserve">и оказания гуманитарной помощи (включая мероприятия по доставке указанных материальных</w:t>
      </w:r>
      <w:r>
        <w:t xml:space="preserve"> </w:t>
      </w:r>
      <w:r>
        <w:t xml:space="preserve">ценностей к месту их постоянного хранения).</w:t>
      </w:r>
    </w:p>
    <w:p>
      <w:pPr>
        <w:pStyle w:val="BodyText"/>
      </w:pPr>
      <w:r>
        <w:t xml:space="preserve">2.11. Использование бюджетных ассигнований из резервного фонда на финансирование</w:t>
      </w:r>
      <w:r>
        <w:t xml:space="preserve"> </w:t>
      </w:r>
      <w:r>
        <w:t xml:space="preserve">мероприятий, не предусмотренных пунктами 2.7., 2.9 и 2.10., запрещается.</w:t>
      </w:r>
    </w:p>
    <w:p>
      <w:pPr>
        <w:pStyle w:val="BodyText"/>
      </w:pPr>
      <w:r>
        <w:t xml:space="preserve">2.12. Исполнение решений Правительства Республики Дагестан в части финансирования</w:t>
      </w:r>
      <w:r>
        <w:t xml:space="preserve"> </w:t>
      </w:r>
      <w:r>
        <w:t xml:space="preserve">мероприятий, указанных в пунктах 2.7., 2.9., осуществляется не позднее одного месяца с даты</w:t>
      </w:r>
      <w:r>
        <w:t xml:space="preserve"> </w:t>
      </w:r>
      <w:r>
        <w:t xml:space="preserve">принятия соответствующего решения Правительства Республики Дагестан, а мероприятий, ука-</w:t>
      </w:r>
      <w:r>
        <w:t xml:space="preserve"> </w:t>
      </w:r>
      <w:r>
        <w:t xml:space="preserve">занных в пункте 2.10.. - после представления в Министерство финансов Республики Дагестан</w:t>
      </w:r>
      <w:r>
        <w:t xml:space="preserve"> </w:t>
      </w:r>
      <w:r>
        <w:t xml:space="preserve">документов. подтверждающих фактически произведенные расходы.</w:t>
      </w:r>
    </w:p>
    <w:p>
      <w:pPr>
        <w:pStyle w:val="BodyText"/>
      </w:pPr>
      <w:r>
        <w:t xml:space="preserve">6</w:t>
      </w:r>
      <w:r>
        <w:t xml:space="preserve"> </w:t>
      </w:r>
      <w:r>
        <w:t xml:space="preserve">2.13. Министерство финансов Республики Дагестан совместно с Главным управлением</w:t>
      </w:r>
      <w:r>
        <w:t xml:space="preserve"> </w:t>
      </w:r>
      <w:r>
        <w:t xml:space="preserve">МЧС России по Республике Дагестан организует учет и осуществляет контроль за целевым ис-</w:t>
      </w:r>
      <w:r>
        <w:t xml:space="preserve"> </w:t>
      </w:r>
      <w:r>
        <w:t xml:space="preserve">пользованием бюджетных ассигнований.</w:t>
      </w:r>
    </w:p>
    <w:p>
      <w:pPr>
        <w:pStyle w:val="BodyText"/>
      </w:pPr>
      <w:r>
        <w:t xml:space="preserve">Органы исполнительной власти. администрации муниципальных районов и городских</w:t>
      </w:r>
      <w:r>
        <w:t xml:space="preserve"> </w:t>
      </w:r>
      <w:r>
        <w:t xml:space="preserve">округов Республики Дагестан представляют в Министерство финансов Республики Дагестан в</w:t>
      </w:r>
      <w:r>
        <w:t xml:space="preserve"> </w:t>
      </w:r>
      <w:r>
        <w:t xml:space="preserve">установленном порядке отчеты о расходовании указанных средств.</w:t>
      </w:r>
    </w:p>
    <w:p>
      <w:pPr>
        <w:pStyle w:val="BodyText"/>
      </w:pPr>
      <w:r>
        <w:t xml:space="preserve">Ш. Перечень и порядок составления документов, необходимых для обоснования</w:t>
      </w:r>
      <w:r>
        <w:t xml:space="preserve"> </w:t>
      </w:r>
      <w:r>
        <w:t xml:space="preserve">выделения бюджетных ассигнований из резервного фонда Правительства Республики</w:t>
      </w:r>
      <w:r>
        <w:t xml:space="preserve"> </w:t>
      </w:r>
      <w:r>
        <w:t xml:space="preserve">Дагестан по предупреждению и ликвидации чрезвычайных ситуаций и последствий</w:t>
      </w:r>
      <w:r>
        <w:t xml:space="preserve"> </w:t>
      </w:r>
      <w:r>
        <w:t xml:space="preserve">стихийных бедствий</w:t>
      </w:r>
    </w:p>
    <w:p>
      <w:pPr>
        <w:pStyle w:val="BodyText"/>
      </w:pPr>
      <w:r>
        <w:t xml:space="preserve">Республиканские органы исполнительной власти Республики Дагестан. администрации</w:t>
      </w:r>
      <w:r>
        <w:t xml:space="preserve"> </w:t>
      </w:r>
      <w:r>
        <w:t xml:space="preserve">муниципальных районов и городских округов Республики Дагестан для обоснования размеров</w:t>
      </w:r>
      <w:r>
        <w:t xml:space="preserve"> </w:t>
      </w:r>
      <w:r>
        <w:t xml:space="preserve">бюджетных ассигнований, запрашиваемых из резервного фонда на мероприятия по предупре-</w:t>
      </w:r>
      <w:r>
        <w:t xml:space="preserve"> </w:t>
      </w:r>
      <w:r>
        <w:t xml:space="preserve">ждению и ликвидации чрезвычайных ситуаций и последствий чрезвычайной ситуации. в Глав-</w:t>
      </w:r>
      <w:r>
        <w:t xml:space="preserve"> </w:t>
      </w:r>
      <w:r>
        <w:t xml:space="preserve">ное управление МЧС России по Республике Дагестан представляют следующие документы.</w:t>
      </w:r>
    </w:p>
    <w:p>
      <w:pPr>
        <w:pStyle w:val="BodyText"/>
      </w:pPr>
      <w:r>
        <w:t xml:space="preserve">3.1. Протокол заседания комиссии республиканского органа исполнительной вла-</w:t>
      </w:r>
      <w:r>
        <w:t xml:space="preserve"> </w:t>
      </w:r>
      <w:r>
        <w:t xml:space="preserve">сти, администрации муниципального района, городского округа по чрезвычайным ситуа-</w:t>
      </w:r>
      <w:r>
        <w:t xml:space="preserve"> </w:t>
      </w:r>
      <w:r>
        <w:t xml:space="preserve">циям и обеспечению пожарной безопасности (далее — КЧС).</w:t>
      </w:r>
    </w:p>
    <w:p>
      <w:pPr>
        <w:pStyle w:val="BodyText"/>
      </w:pPr>
      <w:r>
        <w:t xml:space="preserve">Протокол должен содержать следующие реквизиты: номер. дату и место составления.</w:t>
      </w:r>
    </w:p>
    <w:p>
      <w:pPr>
        <w:pStyle w:val="BodyText"/>
      </w:pPr>
      <w:r>
        <w:t xml:space="preserve">В тексте протокола о введении режима чрезвычайной ситуации должна быть отраже-</w:t>
      </w:r>
      <w:r>
        <w:t xml:space="preserve"> </w:t>
      </w:r>
      <w:r>
        <w:t xml:space="preserve">на суть чрезвычайной ситуации. ее зона, время возникновения. В разделе "Решили" должно</w:t>
      </w:r>
      <w:r>
        <w:t xml:space="preserve"> </w:t>
      </w:r>
      <w:r>
        <w:t xml:space="preserve">быть зафиксировано решение КЧС о введении, при необходимости. на территории режима</w:t>
      </w:r>
      <w:r>
        <w:t xml:space="preserve"> </w:t>
      </w:r>
      <w:r>
        <w:t xml:space="preserve">чрезвычайной ситуации. указаны дата введения указанного режима, населенные пункты. в ко-</w:t>
      </w:r>
      <w:r>
        <w:t xml:space="preserve"> </w:t>
      </w:r>
      <w:r>
        <w:t xml:space="preserve">торых вводится данный режим.</w:t>
      </w:r>
    </w:p>
    <w:p>
      <w:pPr>
        <w:pStyle w:val="BodyText"/>
      </w:pPr>
      <w:r>
        <w:t xml:space="preserve">В тексте протокола об отмене режима чрезвычайной ситуации должна быть указана</w:t>
      </w:r>
      <w:r>
        <w:t xml:space="preserve"> </w:t>
      </w:r>
      <w:r>
        <w:t xml:space="preserve">дата, с которой режим отменяется на данной территории. В документе подробно указываются</w:t>
      </w:r>
      <w:r>
        <w:t xml:space="preserve"> </w:t>
      </w:r>
      <w:r>
        <w:t xml:space="preserve">перечень и объем выполненных мероприятий по жизнеобеспечению населения. использован-</w:t>
      </w:r>
      <w:r>
        <w:t xml:space="preserve"> </w:t>
      </w:r>
      <w:r>
        <w:t xml:space="preserve">ных собственных сил и средств органов исполнительной власти. органов местного самоуправ-</w:t>
      </w:r>
      <w:r>
        <w:t xml:space="preserve"> </w:t>
      </w:r>
      <w:r>
        <w:t xml:space="preserve">ления. организаций и предприятий, находящихся в зоне чрезвычайной ситуации, что позволяет</w:t>
      </w:r>
      <w:r>
        <w:t xml:space="preserve"> </w:t>
      </w:r>
      <w:r>
        <w:t xml:space="preserve">отменить режим чрезвычайной ситуации на данной территории.</w:t>
      </w:r>
    </w:p>
    <w:p>
      <w:pPr>
        <w:pStyle w:val="BodyText"/>
      </w:pPr>
      <w:r>
        <w:t xml:space="preserve">Протокол утверждается руководителем органа исполнительной власти. главой админи-</w:t>
      </w:r>
      <w:r>
        <w:t xml:space="preserve"> </w:t>
      </w:r>
      <w:r>
        <w:t xml:space="preserve">страции муниципального района (городского округа). подписывается. лицом, ведущим прото-</w:t>
      </w:r>
      <w:r>
        <w:t xml:space="preserve"> </w:t>
      </w:r>
      <w:r>
        <w:t xml:space="preserve">кол, с расшифровкой подписей и заверяется печатью.</w:t>
      </w:r>
      <w:r>
        <w:t xml:space="preserve"> </w:t>
      </w:r>
      <w:r>
        <w:t xml:space="preserve">Пример:</w:t>
      </w:r>
    </w:p>
    <w:p>
      <w:pPr>
        <w:pStyle w:val="BodyText"/>
      </w:pPr>
      <w:r>
        <w:t xml:space="preserve">Утверждаю</w:t>
      </w:r>
    </w:p>
    <w:p>
      <w:pPr>
        <w:pStyle w:val="BodyText"/>
      </w:pPr>
      <w:r>
        <w:t xml:space="preserve">Глава администрации</w:t>
      </w:r>
    </w:p>
    <w:p>
      <w:pPr>
        <w:pStyle w:val="BodyText"/>
      </w:pPr>
      <w:r>
        <w:t xml:space="preserve">МО «Гляратинский район»</w:t>
      </w:r>
      <w:r>
        <w:t xml:space="preserve"> </w:t>
      </w:r>
      <w:r>
        <w:t xml:space="preserve">Р.Г.Раджабов</w:t>
      </w:r>
    </w:p>
    <w:p>
      <w:pPr>
        <w:pStyle w:val="BodyText"/>
      </w:pPr>
      <w:r>
        <w:t xml:space="preserve">4 мая 2010 г.</w:t>
      </w:r>
    </w:p>
    <w:p>
      <w:pPr>
        <w:pStyle w:val="BodyText"/>
      </w:pPr>
      <w:r>
        <w:t xml:space="preserve">Протокол № 5</w:t>
      </w:r>
      <w:r>
        <w:t xml:space="preserve"> </w:t>
      </w:r>
      <w:r>
        <w:t xml:space="preserve">заседания комиссии администрации МО «Тляратинский район»</w:t>
      </w:r>
      <w:r>
        <w:t xml:space="preserve"> </w:t>
      </w:r>
      <w:r>
        <w:t xml:space="preserve">по чрезвычайным ситуациям и обеспечению пожарной безопасности (КЧС района)</w:t>
      </w:r>
      <w:r>
        <w:t xml:space="preserve"> </w:t>
      </w:r>
      <w:r>
        <w:t xml:space="preserve">4 мая 2010 г. с. Тлярата</w:t>
      </w:r>
    </w:p>
    <w:p>
      <w:pPr>
        <w:pStyle w:val="BodyText"/>
      </w:pPr>
      <w:r>
        <w:t xml:space="preserve">Присутствовали: члены КЧС района (указать фамилии, инициалы. занимаемые долж-</w:t>
      </w:r>
      <w:r>
        <w:t xml:space="preserve"> </w:t>
      </w:r>
      <w:r>
        <w:t xml:space="preserve">ности), главы сельских поселений (указать фамилии, инициалы), другие приглашен-</w:t>
      </w:r>
      <w:r>
        <w:t xml:space="preserve"> </w:t>
      </w:r>
      <w:r>
        <w:t xml:space="preserve">ные лица.</w:t>
      </w:r>
    </w:p>
    <w:p>
      <w:pPr>
        <w:pStyle w:val="BodyText"/>
      </w:pPr>
      <w:r>
        <w:t xml:space="preserve">Повестка дня: «О чрезвычайной ситуации, сложившейся на территории района</w:t>
      </w:r>
      <w:r>
        <w:t xml:space="preserve"> </w:t>
      </w:r>
      <w:r>
        <w:t xml:space="preserve">в результате очень сильных дождей. прошедших 2-4 мая 2010 г.. и причинившей</w:t>
      </w:r>
      <w:r>
        <w:t xml:space="preserve"> </w:t>
      </w:r>
      <w:r>
        <w:t xml:space="preserve">ущерб населению. муниципальным объектам жилищно-коммунального хозяйства. со-</w:t>
      </w:r>
      <w:r>
        <w:t xml:space="preserve"> </w:t>
      </w:r>
      <w:r>
        <w:t xml:space="preserve">циальной сферы. и принятых мерах по ее ликвидации».</w:t>
      </w:r>
    </w:p>
    <w:p>
      <w:pPr>
        <w:pStyle w:val="BodyText"/>
      </w:pPr>
      <w:r>
        <w:t xml:space="preserve">Доклад. С докладом выступает председатель КЧС или его заместитель. В докладе долж-</w:t>
      </w:r>
      <w:r>
        <w:t xml:space="preserve"> </w:t>
      </w:r>
      <w:r>
        <w:t xml:space="preserve">ны быть освещены следующие вопросы:</w:t>
      </w:r>
    </w:p>
    <w:p>
      <w:pPr>
        <w:numPr>
          <w:numId w:val="1008"/>
          <w:ilvl w:val="0"/>
        </w:numPr>
      </w:pPr>
      <w:r>
        <w:t xml:space="preserve">причина возникновения чрезвычайной ситуации;</w:t>
      </w:r>
    </w:p>
    <w:p>
      <w:pPr>
        <w:numPr>
          <w:numId w:val="1008"/>
          <w:ilvl w:val="0"/>
        </w:numPr>
      </w:pPr>
      <w:r>
        <w:t xml:space="preserve">характеристика чрезвычайной ситуации;</w:t>
      </w:r>
      <w:r>
        <w:t xml:space="preserve"> </w:t>
      </w:r>
      <w:r>
        <w:t xml:space="preserve">время и место чрезвычайной ситуации;</w:t>
      </w:r>
      <w:r>
        <w:t xml:space="preserve"> </w:t>
      </w:r>
      <w:r>
        <w:t xml:space="preserve">площадь и пострадавшие от чрезвычайной ситуации объекты;</w:t>
      </w:r>
      <w:r>
        <w:t xml:space="preserve"> </w:t>
      </w:r>
      <w:r>
        <w:t xml:space="preserve">поражающие факторы от чрезвычайной ситуации;</w:t>
      </w:r>
      <w:r>
        <w:t xml:space="preserve"> </w:t>
      </w:r>
      <w:r>
        <w:t xml:space="preserve">предложения по ликвидации чрезвычайной ситуации (аварийно-спасательные и ава-</w:t>
      </w:r>
      <w:r>
        <w:t xml:space="preserve"> </w:t>
      </w:r>
      <w:r>
        <w:t xml:space="preserve">рийно-восстановительные работы). привлечению сил и средств (техники. личного состава. ма-</w:t>
      </w:r>
      <w:r>
        <w:t xml:space="preserve"> </w:t>
      </w:r>
      <w:r>
        <w:t xml:space="preserve">териальных ресурсов):</w:t>
      </w:r>
    </w:p>
    <w:p>
      <w:pPr>
        <w:numPr>
          <w:numId w:val="1008"/>
          <w:ilvl w:val="0"/>
        </w:numPr>
      </w:pPr>
      <w:r>
        <w:t xml:space="preserve">организация защиты населения (инженерные, радиационно-химические. медицинские,</w:t>
      </w:r>
      <w:r>
        <w:t xml:space="preserve"> </w:t>
      </w:r>
      <w:r>
        <w:t xml:space="preserve">эвакуационные мероприятия):</w:t>
      </w:r>
    </w:p>
    <w:p>
      <w:pPr>
        <w:numPr>
          <w:numId w:val="1008"/>
          <w:ilvl w:val="0"/>
        </w:numPr>
      </w:pPr>
      <w:r>
        <w:t xml:space="preserve">оценка состояния зданий и сооружений:</w:t>
      </w:r>
    </w:p>
    <w:p>
      <w:pPr>
        <w:numPr>
          <w:numId w:val="1008"/>
          <w:ilvl w:val="0"/>
        </w:numPr>
      </w:pPr>
      <w:r>
        <w:t xml:space="preserve">предварительные размеры нанесенного материального ущерба:</w:t>
      </w:r>
    </w:p>
    <w:p>
      <w:pPr>
        <w:numPr>
          <w:numId w:val="1008"/>
          <w:ilvl w:val="0"/>
        </w:numPr>
      </w:pPr>
      <w:r>
        <w:t xml:space="preserve">потери (населения, объектов экономики. личного состава взаимодействия с РСЧС). в</w:t>
      </w:r>
      <w:r>
        <w:t xml:space="preserve"> </w:t>
      </w:r>
      <w:r>
        <w:t xml:space="preserve">том числе пострадавшие и спасенные:</w:t>
      </w:r>
    </w:p>
    <w:p>
      <w:pPr>
        <w:numPr>
          <w:numId w:val="1008"/>
          <w:ilvl w:val="0"/>
        </w:numPr>
      </w:pPr>
      <w:r>
        <w:t xml:space="preserve">другая дополнительная информация.</w:t>
      </w:r>
    </w:p>
    <w:p>
      <w:pPr>
        <w:pStyle w:val="FirstParagraph"/>
      </w:pPr>
      <w:r>
        <w:t xml:space="preserve">Выступления: в число выступающих должны быть включены главы сельских (город-</w:t>
      </w:r>
      <w:r>
        <w:t xml:space="preserve"> </w:t>
      </w:r>
      <w:r>
        <w:t xml:space="preserve">ских) муниципальных образований, руководители предприятий, учреждений, организаций. по-</w:t>
      </w:r>
      <w:r>
        <w:t xml:space="preserve"> </w:t>
      </w:r>
      <w:r>
        <w:t xml:space="preserve">страдавших в результате чрезвычайной ситуации. В выступлениях освещаются те же вопросы.</w:t>
      </w:r>
      <w:r>
        <w:t xml:space="preserve"> </w:t>
      </w:r>
      <w:r>
        <w:t xml:space="preserve">что и в докладе (касательно подведомственных объектов). но более подробно.</w:t>
      </w:r>
    </w:p>
    <w:p>
      <w:pPr>
        <w:pStyle w:val="BodyText"/>
      </w:pPr>
      <w:r>
        <w:t xml:space="preserve">Решение комиссии администрации муниципального образования «Тляратинский рай-</w:t>
      </w:r>
      <w:r>
        <w:t xml:space="preserve"> </w:t>
      </w:r>
      <w:r>
        <w:t xml:space="preserve">он»по чрезвычайным ситуациям и обеспечению пожарной безопасности:</w:t>
      </w:r>
    </w:p>
    <w:p>
      <w:pPr>
        <w:numPr>
          <w:numId w:val="1009"/>
          <w:ilvl w:val="0"/>
        </w:numPr>
      </w:pPr>
      <w:r>
        <w:t xml:space="preserve">по введению. при необходимости. на территории Тлчратинского района или отдельных</w:t>
      </w:r>
      <w:r>
        <w:t xml:space="preserve"> </w:t>
      </w:r>
      <w:r>
        <w:t xml:space="preserve">населенных пунктов режима чрезвычайной ситуации, с указанием даты введения данного ре-</w:t>
      </w:r>
      <w:r>
        <w:t xml:space="preserve"> </w:t>
      </w:r>
      <w:r>
        <w:t xml:space="preserve">жима;</w:t>
      </w:r>
    </w:p>
    <w:p>
      <w:pPr>
        <w:numPr>
          <w:numId w:val="1009"/>
          <w:ilvl w:val="0"/>
        </w:numPr>
      </w:pPr>
      <w:r>
        <w:t xml:space="preserve">по мерам, принятым службами администрации муниципального образования «Тляра-</w:t>
      </w:r>
      <w:r>
        <w:t xml:space="preserve"> </w:t>
      </w:r>
      <w:r>
        <w:t xml:space="preserve">тинский район»» (действия сил и средств с указанием их состава и количества):</w:t>
      </w:r>
    </w:p>
    <w:p>
      <w:pPr>
        <w:numPr>
          <w:numId w:val="1009"/>
          <w:ilvl w:val="0"/>
        </w:numPr>
      </w:pPr>
      <w:r>
        <w:t xml:space="preserve">по использованию материальных и финансовых ресурсов муниципальными образова-</w:t>
      </w:r>
      <w:r>
        <w:t xml:space="preserve"> </w:t>
      </w:r>
      <w:r>
        <w:t xml:space="preserve">НИЯМИ;</w:t>
      </w:r>
    </w:p>
    <w:p>
      <w:pPr>
        <w:numPr>
          <w:numId w:val="1009"/>
          <w:ilvl w:val="0"/>
        </w:numPr>
      </w:pPr>
      <w:r>
        <w:t xml:space="preserve">по обследованию последствий чрезвычайной ситуации и определению объемов ущерба,</w:t>
      </w:r>
      <w:r>
        <w:t xml:space="preserve"> </w:t>
      </w:r>
      <w:r>
        <w:t xml:space="preserve">причиненного в результате чрезвычайной ситуации;</w:t>
      </w:r>
    </w:p>
    <w:p>
      <w:pPr>
        <w:numPr>
          <w:numId w:val="1009"/>
          <w:ilvl w:val="0"/>
        </w:numPr>
      </w:pPr>
      <w:r>
        <w:t xml:space="preserve">по обращению в Правительство Республики Дагестан администрации муниципального</w:t>
      </w:r>
      <w:r>
        <w:t xml:space="preserve"> </w:t>
      </w:r>
      <w:r>
        <w:t xml:space="preserve">образования «Тляратинский район»об оказании дополнительной помощи в материальных и</w:t>
      </w:r>
      <w:r>
        <w:t xml:space="preserve"> </w:t>
      </w:r>
      <w:r>
        <w:t xml:space="preserve">финансовых ресурсах на частичное покрытие расходов на финансирование первоочередных ме-</w:t>
      </w:r>
      <w:r>
        <w:t xml:space="preserve"> </w:t>
      </w:r>
      <w:r>
        <w:t xml:space="preserve">роприятий по ликвидации последствий чрезвычайной ситуации, в том числе на:</w:t>
      </w:r>
    </w:p>
    <w:p>
      <w:pPr>
        <w:pStyle w:val="FirstParagraph"/>
      </w:pPr>
      <w:r>
        <w:t xml:space="preserve">проведение аварийно-спасательных работ;</w:t>
      </w:r>
    </w:p>
    <w:p>
      <w:pPr>
        <w:pStyle w:val="BodyText"/>
      </w:pPr>
      <w:r>
        <w:t xml:space="preserve">проведение аварийно-восстановительных работ на объектах жилищно-коммунального</w:t>
      </w:r>
      <w:r>
        <w:t xml:space="preserve"> </w:t>
      </w:r>
      <w:r>
        <w:t xml:space="preserve">хозяйства, социальной сферы. промышленности, энергетики, транспорта. связи и сельского хо-</w:t>
      </w:r>
      <w:r>
        <w:t xml:space="preserve"> </w:t>
      </w:r>
      <w:r>
        <w:t xml:space="preserve">зяйства;:</w:t>
      </w:r>
    </w:p>
    <w:p>
      <w:pPr>
        <w:pStyle w:val="BodyText"/>
      </w:pPr>
      <w:r>
        <w:t xml:space="preserve">развертывание и содержание временных пунктов проживания и питания эвакуированных</w:t>
      </w:r>
      <w:r>
        <w:t xml:space="preserve"> </w:t>
      </w:r>
      <w:r>
        <w:t xml:space="preserve">пострадавших граждан в течение необходимого срока. но не более одного месяца:</w:t>
      </w:r>
    </w:p>
    <w:p>
      <w:pPr>
        <w:pStyle w:val="BodyText"/>
      </w:pPr>
      <w:r>
        <w:t xml:space="preserve">оказание единовременной материальной помощи пострадавшим гражданам.</w:t>
      </w:r>
    </w:p>
    <w:p>
      <w:pPr>
        <w:pStyle w:val="BodyText"/>
      </w:pPr>
      <w:r>
        <w:t xml:space="preserve">Протокол вел К. Нустапаев</w:t>
      </w:r>
    </w:p>
    <w:p>
      <w:pPr>
        <w:pStyle w:val="BodyText"/>
      </w:pPr>
      <w:r>
        <w:t xml:space="preserve">3.2. Справка ГУ «Дагестанский Республиканский центр по гидрометеорологии и</w:t>
      </w:r>
      <w:r>
        <w:t xml:space="preserve"> </w:t>
      </w:r>
      <w:r>
        <w:t xml:space="preserve">мониторингу окружающей среды» (далее - ГУ «Дагестанский ЦГМС»).</w:t>
      </w:r>
    </w:p>
    <w:p>
      <w:pPr>
        <w:pStyle w:val="BodyText"/>
      </w:pPr>
      <w:r>
        <w:t xml:space="preserve">В справке ГУ «Дагестанский ЦГМС» приводится информация о факте и границах сти-</w:t>
      </w:r>
      <w:r>
        <w:t xml:space="preserve"> </w:t>
      </w:r>
      <w:r>
        <w:t xml:space="preserve">хийного гидрометеорологического явления.</w:t>
      </w:r>
    </w:p>
    <w:p>
      <w:pPr>
        <w:pStyle w:val="BodyText"/>
      </w:pPr>
      <w:r>
        <w:t xml:space="preserve">Типовой перечень опасных природных гидрометеорологических явлений, утвержден</w:t>
      </w:r>
      <w:r>
        <w:t xml:space="preserve"> </w:t>
      </w:r>
      <w:r>
        <w:t xml:space="preserve">приказом Северо-Кавказского межрегионального территориального управления Федеральной</w:t>
      </w:r>
      <w:r>
        <w:t xml:space="preserve"> </w:t>
      </w:r>
      <w:r>
        <w:t xml:space="preserve">службы по гидрометеорологии и мониторингу окружающей среды (Северо-Кавказского УГМС)</w:t>
      </w:r>
      <w:r>
        <w:t xml:space="preserve"> </w:t>
      </w:r>
      <w:r>
        <w:t xml:space="preserve">от 25 сентября 2009 г. № 22.</w:t>
      </w:r>
    </w:p>
    <w:p>
      <w:pPr>
        <w:pStyle w:val="BodyText"/>
      </w:pPr>
      <w:r>
        <w:t xml:space="preserve">Справка ГУ «Дагестанский ЦГМС» должна отражать прохождение стихийного гидроме-</w:t>
      </w:r>
      <w:r>
        <w:t xml:space="preserve"> </w:t>
      </w:r>
      <w:r>
        <w:t xml:space="preserve">теорологического явления по территории с указанием временного интервала действия данного</w:t>
      </w:r>
      <w:r>
        <w:t xml:space="preserve"> </w:t>
      </w:r>
      <w:r>
        <w:t xml:space="preserve">опасного природного явления.</w:t>
      </w:r>
    </w:p>
    <w:p>
      <w:pPr>
        <w:pStyle w:val="BodyText"/>
      </w:pPr>
      <w:r>
        <w:t xml:space="preserve">В обязательном порядке. в справке указываются критерии опасного гидрометеорологи-</w:t>
      </w:r>
      <w:r>
        <w:t xml:space="preserve"> </w:t>
      </w:r>
      <w:r>
        <w:t xml:space="preserve">ческого явления, и приводится перечень населенных пунктов, пострадавших в результате сти-</w:t>
      </w:r>
      <w:r>
        <w:t xml:space="preserve"> </w:t>
      </w:r>
      <w:r>
        <w:t xml:space="preserve">ХИИ.</w:t>
      </w:r>
    </w:p>
    <w:p>
      <w:pPr>
        <w:pStyle w:val="BodyText"/>
      </w:pPr>
      <w:r>
        <w:t xml:space="preserve">3.3. Справка территориального управления геофизической службы.</w:t>
      </w:r>
    </w:p>
    <w:p>
      <w:pPr>
        <w:pStyle w:val="BodyText"/>
      </w:pPr>
      <w:r>
        <w:t xml:space="preserve">В справке территориального управления геофизической службы приводится информация</w:t>
      </w:r>
      <w:r>
        <w:t xml:space="preserve"> </w:t>
      </w:r>
      <w:r>
        <w:t xml:space="preserve">о факте и границах стихийного геофизического явления. а также карты пострадавшего района с</w:t>
      </w:r>
      <w:r>
        <w:t xml:space="preserve"> </w:t>
      </w:r>
      <w:r>
        <w:t xml:space="preserve">нанесением зон опасного геофизического явления.</w:t>
      </w:r>
    </w:p>
    <w:p>
      <w:pPr>
        <w:pStyle w:val="BodyText"/>
      </w:pPr>
      <w:r>
        <w:t xml:space="preserve">Справка территориального управления геофизической службы должна отражать про-</w:t>
      </w:r>
      <w:r>
        <w:t xml:space="preserve"> </w:t>
      </w:r>
      <w:r>
        <w:t xml:space="preserve">хождение стихийного геофизического явления по территории с указанием временного интерва-</w:t>
      </w:r>
      <w:r>
        <w:t xml:space="preserve"> </w:t>
      </w:r>
      <w:r>
        <w:t xml:space="preserve">ла действия данного опасного геофизического явления.</w:t>
      </w:r>
    </w:p>
    <w:p>
      <w:pPr>
        <w:pStyle w:val="BodyText"/>
      </w:pPr>
      <w:r>
        <w:t xml:space="preserve">В обязательном порядке. в справке указываются критерии опасного геофизического яв-</w:t>
      </w:r>
      <w:r>
        <w:t xml:space="preserve"> </w:t>
      </w:r>
      <w:r>
        <w:t xml:space="preserve">ления, и приводится перечень населенных пунктов, пострадавших в результате стихии.</w:t>
      </w:r>
    </w:p>
    <w:p>
      <w:pPr>
        <w:pStyle w:val="BodyText"/>
      </w:pPr>
      <w:r>
        <w:t xml:space="preserve">Справка территориального управления геофизической службы подписывается руководи-</w:t>
      </w:r>
      <w:r>
        <w:t xml:space="preserve"> </w:t>
      </w:r>
      <w:r>
        <w:t xml:space="preserve">телем данного территориального управления с расшифровкой подписи, указанием даты состав-</w:t>
      </w:r>
      <w:r>
        <w:t xml:space="preserve"> </w:t>
      </w:r>
      <w:r>
        <w:t xml:space="preserve">ления и заверяется печатью.</w:t>
      </w:r>
    </w:p>
    <w:p>
      <w:pPr>
        <w:pStyle w:val="BodyText"/>
      </w:pPr>
      <w:r>
        <w:t xml:space="preserve">3.4. Акт расследования причины аварии, составленный соответствующей межве-</w:t>
      </w:r>
      <w:r>
        <w:t xml:space="preserve"> </w:t>
      </w:r>
      <w:r>
        <w:t xml:space="preserve">домственной комиссией, обосновывающий чрезвычайную ситуацию техногенного характера.</w:t>
      </w:r>
    </w:p>
    <w:p>
      <w:pPr>
        <w:pStyle w:val="BodyText"/>
      </w:pPr>
      <w:r>
        <w:t xml:space="preserve">Акт расследования причины аварии составляется соответствующей межведомственной</w:t>
      </w:r>
      <w:r>
        <w:t xml:space="preserve"> </w:t>
      </w:r>
      <w:r>
        <w:t xml:space="preserve">комиссией о факте и причинах произошедшей чрезвычайной ситуации техногенного характера.</w:t>
      </w:r>
    </w:p>
    <w:p>
      <w:pPr>
        <w:pStyle w:val="BodyText"/>
      </w:pPr>
      <w:r>
        <w:t xml:space="preserve">Акт расследования причины аварии подписывается членами межведомственной комис-</w:t>
      </w:r>
      <w:r>
        <w:t xml:space="preserve"> </w:t>
      </w:r>
      <w:r>
        <w:t xml:space="preserve">сии и утверждается руководителем органа исполнительной власти. главой администрации му-</w:t>
      </w:r>
      <w:r>
        <w:t xml:space="preserve"> </w:t>
      </w:r>
      <w:r>
        <w:t xml:space="preserve">ниципального района (городского округа) с расшифровкой подписей. указанием даты составле-</w:t>
      </w:r>
      <w:r>
        <w:t xml:space="preserve"> </w:t>
      </w:r>
      <w:r>
        <w:t xml:space="preserve">ния и заверяется печатью.</w:t>
      </w:r>
    </w:p>
    <w:p>
      <w:pPr>
        <w:pStyle w:val="BodyText"/>
      </w:pPr>
      <w:r>
        <w:t xml:space="preserve">3.5. Справка отделения Государственного пожарного надзора (акт расследо-</w:t>
      </w:r>
      <w:r>
        <w:t xml:space="preserve"> </w:t>
      </w:r>
      <w:r>
        <w:t xml:space="preserve">вания причины пожара), техническое заключение исследования пожара «Испытатель-</w:t>
      </w:r>
      <w:r>
        <w:t xml:space="preserve"> </w:t>
      </w:r>
      <w:r>
        <w:t xml:space="preserve">ной пожарной лабораторией» МЧС России по Республике Дагестан.</w:t>
      </w:r>
    </w:p>
    <w:p>
      <w:pPr>
        <w:pStyle w:val="BodyText"/>
      </w:pPr>
      <w:r>
        <w:t xml:space="preserve">Справка отделения Государственного пожарного надзора (акт расследования</w:t>
      </w:r>
      <w:r>
        <w:t xml:space="preserve"> </w:t>
      </w:r>
      <w:r>
        <w:t xml:space="preserve">причины пожара) содержит информацию о факте и причине произошедшего пожара.</w:t>
      </w:r>
      <w:r>
        <w:t xml:space="preserve"> </w:t>
      </w:r>
      <w:r>
        <w:t xml:space="preserve">определяет карту пострадавшего района с нанесением зон опасного явления.</w:t>
      </w:r>
    </w:p>
    <w:p>
      <w:pPr>
        <w:pStyle w:val="BodyText"/>
      </w:pPr>
      <w:r>
        <w:t xml:space="preserve">9</w:t>
      </w:r>
      <w:r>
        <w:t xml:space="preserve"> </w:t>
      </w:r>
      <w:r>
        <w:t xml:space="preserve">Справка расследования причины пожара подписывается руководителем отделе-</w:t>
      </w:r>
      <w:r>
        <w:t xml:space="preserve"> </w:t>
      </w:r>
      <w:r>
        <w:t xml:space="preserve">ния Государственного пожарного надзора с расшифровкой подписи. указанием даты</w:t>
      </w:r>
      <w:r>
        <w:t xml:space="preserve"> </w:t>
      </w:r>
      <w:r>
        <w:t xml:space="preserve">составления и заверяется печатью</w:t>
      </w:r>
    </w:p>
    <w:p>
      <w:pPr>
        <w:pStyle w:val="BodyText"/>
      </w:pPr>
      <w:r>
        <w:t xml:space="preserve">3.6. Смета-заявка потребности в денежных средствах на оказание помощи в</w:t>
      </w:r>
      <w:r>
        <w:t xml:space="preserve"> </w:t>
      </w:r>
      <w:r>
        <w:t xml:space="preserve">ликвидации чрезвычайных ситуаций и последствий стихийных бедствий (ем. прило-</w:t>
      </w:r>
      <w:r>
        <w:t xml:space="preserve"> </w:t>
      </w:r>
      <w:r>
        <w:t xml:space="preserve">жение № 1).</w:t>
      </w:r>
    </w:p>
    <w:p>
      <w:pPr>
        <w:pStyle w:val="BodyText"/>
      </w:pPr>
      <w:r>
        <w:t xml:space="preserve">Данные сметы-заявки должны содержать полную информацию потребности в</w:t>
      </w:r>
      <w:r>
        <w:t xml:space="preserve"> </w:t>
      </w:r>
      <w:r>
        <w:t xml:space="preserve">денежных средствах, необходимых для ликвидации последствий чрезвычайной ситуа-</w:t>
      </w:r>
      <w:r>
        <w:t xml:space="preserve"> </w:t>
      </w:r>
      <w:r>
        <w:t xml:space="preserve">ЦИИ.</w:t>
      </w:r>
    </w:p>
    <w:p>
      <w:pPr>
        <w:pStyle w:val="BodyText"/>
      </w:pPr>
      <w:r>
        <w:t xml:space="preserve">Смета — заявка подписывается руководителями финансового органа и органа</w:t>
      </w:r>
      <w:r>
        <w:t xml:space="preserve"> </w:t>
      </w:r>
      <w:r>
        <w:t xml:space="preserve">управления по делам ГО, ЧС и ЛПСБ республиканского органа исполнительной вла-</w:t>
      </w:r>
      <w:r>
        <w:t xml:space="preserve"> </w:t>
      </w:r>
      <w:r>
        <w:t xml:space="preserve">сти. органа местного самоуправления, с расшифровкой подписей, указанием даты и</w:t>
      </w:r>
      <w:r>
        <w:t xml:space="preserve"> </w:t>
      </w:r>
      <w:r>
        <w:t xml:space="preserve">заверяется печатями. утверждается руководителем республиканского органа исполни-</w:t>
      </w:r>
      <w:r>
        <w:t xml:space="preserve"> </w:t>
      </w:r>
      <w:r>
        <w:t xml:space="preserve">тельной власти. органа местного самоуправления.</w:t>
      </w:r>
    </w:p>
    <w:p>
      <w:pPr>
        <w:pStyle w:val="BodyText"/>
      </w:pPr>
      <w:r>
        <w:t xml:space="preserve">3.7. Сводный реестр мероприятий по ликвидации чрезвычайной ситуации</w:t>
      </w:r>
      <w:r>
        <w:t xml:space="preserve"> </w:t>
      </w:r>
      <w:r>
        <w:t xml:space="preserve">(далее — сводный реестр) (см. приложение № 2).</w:t>
      </w:r>
    </w:p>
    <w:p>
      <w:pPr>
        <w:pStyle w:val="BodyText"/>
      </w:pPr>
      <w:r>
        <w:t xml:space="preserve">Сводный реестр утверждается руководителем республиканского органа испол-</w:t>
      </w:r>
      <w:r>
        <w:t xml:space="preserve"> </w:t>
      </w:r>
      <w:r>
        <w:t xml:space="preserve">нительной власти, главой администрации муниципального образования. подписывает-</w:t>
      </w:r>
      <w:r>
        <w:t xml:space="preserve"> </w:t>
      </w:r>
      <w:r>
        <w:t xml:space="preserve">ся руководителем органа, уполномоченного на решение задач в области защиты насе-</w:t>
      </w:r>
      <w:r>
        <w:t xml:space="preserve"> </w:t>
      </w:r>
      <w:r>
        <w:t xml:space="preserve">ления и территорий от чрезвычайных ситуаций, с расшифровкой подписей, указанием</w:t>
      </w:r>
      <w:r>
        <w:t xml:space="preserve"> </w:t>
      </w:r>
      <w:r>
        <w:t xml:space="preserve">даты и заверяется печатями.</w:t>
      </w:r>
    </w:p>
    <w:p>
      <w:pPr>
        <w:pStyle w:val="BodyText"/>
      </w:pPr>
      <w:r>
        <w:t xml:space="preserve">Сводный реестр представляется в печатном варианте и на магнитном носителе в</w:t>
      </w:r>
      <w:r>
        <w:t xml:space="preserve"> </w:t>
      </w:r>
      <w:r>
        <w:t xml:space="preserve">программе ЕХИЕГ.</w:t>
      </w:r>
    </w:p>
    <w:p>
      <w:pPr>
        <w:pStyle w:val="BodyText"/>
      </w:pPr>
      <w:r>
        <w:t xml:space="preserve">Затраты. необходимые для ликвидации чрезвычайной ситуации.</w:t>
      </w:r>
      <w:r>
        <w:t xml:space="preserve"> </w:t>
      </w:r>
      <w:r>
        <w:t xml:space="preserve">группируются в графе 2 сводного реестра по разделам:</w:t>
      </w:r>
    </w:p>
    <w:p>
      <w:pPr>
        <w:pStyle w:val="BodyText"/>
      </w:pPr>
      <w:r>
        <w:t xml:space="preserve">раздел | «Поисковые и аварийно-спасательные работы».</w:t>
      </w:r>
    </w:p>
    <w:p>
      <w:pPr>
        <w:pStyle w:val="BodyText"/>
      </w:pPr>
      <w:r>
        <w:t xml:space="preserve">в том числе:</w:t>
      </w:r>
    </w:p>
    <w:p>
      <w:pPr>
        <w:pStyle w:val="BodyText"/>
      </w:pPr>
      <w:r>
        <w:t xml:space="preserve">поисковые и аварийно-спасательные работы;</w:t>
      </w:r>
    </w:p>
    <w:p>
      <w:pPr>
        <w:pStyle w:val="BodyText"/>
      </w:pPr>
      <w:r>
        <w:t xml:space="preserve">неотложные аварийно-восстановительные работы во время чрезвычайной ситу-</w:t>
      </w:r>
      <w:r>
        <w:t xml:space="preserve"> </w:t>
      </w:r>
      <w:r>
        <w:t xml:space="preserve">ации;</w:t>
      </w:r>
    </w:p>
    <w:p>
      <w:pPr>
        <w:pStyle w:val="BodyText"/>
      </w:pPr>
      <w:r>
        <w:t xml:space="preserve">раздел П «Аварийно-восстановительные работы»:</w:t>
      </w:r>
    </w:p>
    <w:p>
      <w:pPr>
        <w:pStyle w:val="BodyText"/>
      </w:pPr>
      <w:r>
        <w:t xml:space="preserve">раздел Ш "Доставка и хранение материальных ресурсов":</w:t>
      </w:r>
    </w:p>
    <w:p>
      <w:pPr>
        <w:pStyle w:val="BodyText"/>
      </w:pPr>
      <w:r>
        <w:t xml:space="preserve">раздел [У "Развертывание и содержание временных пунктов проживания и пи-</w:t>
      </w:r>
      <w:r>
        <w:t xml:space="preserve"> </w:t>
      </w:r>
      <w:r>
        <w:t xml:space="preserve">тания для эвакуируемых пострадавших граждан":</w:t>
      </w:r>
    </w:p>
    <w:p>
      <w:pPr>
        <w:pStyle w:val="BodyText"/>
      </w:pPr>
      <w:r>
        <w:t xml:space="preserve">раздел У "Оказание единовременной материальной помощи за ущерб. причи-</w:t>
      </w:r>
      <w:r>
        <w:t xml:space="preserve"> </w:t>
      </w:r>
      <w:r>
        <w:t xml:space="preserve">ненный жилью граждан";</w:t>
      </w:r>
    </w:p>
    <w:p>
      <w:pPr>
        <w:pStyle w:val="BodyText"/>
      </w:pPr>
      <w:r>
        <w:t xml:space="preserve">раздел УТ «Оказание финансовой помощи гражданам за утраченное имуще-</w:t>
      </w:r>
      <w:r>
        <w:t xml:space="preserve"> </w:t>
      </w:r>
      <w:r>
        <w:t xml:space="preserve">ство»;</w:t>
      </w:r>
    </w:p>
    <w:p>
      <w:pPr>
        <w:pStyle w:val="BodyText"/>
      </w:pPr>
      <w:r>
        <w:t xml:space="preserve">раздел УП «Выплаты компенсаций гражданам за утраченное жилье».</w:t>
      </w:r>
    </w:p>
    <w:p>
      <w:pPr>
        <w:pStyle w:val="BodyText"/>
      </w:pPr>
      <w:r>
        <w:t xml:space="preserve">Раздел «Аварийно-восстановительные работы» группируются по отраслям</w:t>
      </w:r>
      <w:r>
        <w:t xml:space="preserve"> </w:t>
      </w:r>
      <w:r>
        <w:t xml:space="preserve">народного хозяйства (подразделы).</w:t>
      </w:r>
    </w:p>
    <w:p>
      <w:pPr>
        <w:pStyle w:val="BodyText"/>
      </w:pPr>
      <w:r>
        <w:t xml:space="preserve">Подраздел "Объекты жилищно-коммунального хозяйства” муниципальной</w:t>
      </w:r>
      <w:r>
        <w:t xml:space="preserve"> </w:t>
      </w:r>
      <w:r>
        <w:t xml:space="preserve">собственности: в том числе: жилые дома, общежития, инженерные сети, котельные,</w:t>
      </w:r>
      <w:r>
        <w:t xml:space="preserve"> </w:t>
      </w:r>
      <w:r>
        <w:t xml:space="preserve">тепловые пункты, внутрихозяйственные дороги, путепроводы, переходы, мосты. во-</w:t>
      </w:r>
      <w:r>
        <w:t xml:space="preserve"> </w:t>
      </w:r>
      <w:r>
        <w:t xml:space="preserve">дозаборные сооружения, очистные сооружения, объекты малой энергетики, трансфор-</w:t>
      </w:r>
      <w:r>
        <w:t xml:space="preserve"> </w:t>
      </w:r>
      <w:r>
        <w:t xml:space="preserve">маторные подстанции. объекты связи итд.</w:t>
      </w:r>
    </w:p>
    <w:p>
      <w:pPr>
        <w:pStyle w:val="BodyText"/>
      </w:pPr>
      <w:r>
        <w:t xml:space="preserve">Подраздел "Объекты социальной сферы" муниципальной собственности. в</w:t>
      </w:r>
      <w:r>
        <w:t xml:space="preserve"> </w:t>
      </w:r>
      <w:r>
        <w:t xml:space="preserve">том числе: общеобразовательные школы, детские дошкольные учреждения. клубы и</w:t>
      </w:r>
      <w:r>
        <w:t xml:space="preserve"> </w:t>
      </w:r>
      <w:r>
        <w:t xml:space="preserve">дома культуры. лагеря труда и отдыха. кинотеатры, библиотеки, больницы. амбулато-</w:t>
      </w:r>
      <w:r>
        <w:t xml:space="preserve"> </w:t>
      </w:r>
      <w:r>
        <w:t xml:space="preserve">рии, поликлиники и фельдшерско-акушерские пункты, аптеки, физкультурно-</w:t>
      </w:r>
      <w:r>
        <w:t xml:space="preserve"> </w:t>
      </w:r>
      <w:r>
        <w:t xml:space="preserve">оздоровительные учреждения. санатории, профилактории, плавательные бассейны.</w:t>
      </w:r>
      <w:r>
        <w:t xml:space="preserve"> </w:t>
      </w:r>
      <w:r>
        <w:t xml:space="preserve">стадионы ит. д.:;</w:t>
      </w:r>
    </w:p>
    <w:p>
      <w:pPr>
        <w:pStyle w:val="BodyText"/>
      </w:pPr>
      <w:r>
        <w:t xml:space="preserve">Подраздел "Объекты промышленности":</w:t>
      </w:r>
      <w:r>
        <w:t xml:space="preserve"> </w:t>
      </w:r>
      <w:r>
        <w:t xml:space="preserve">Подраздел "Объекты энергетики";</w:t>
      </w:r>
    </w:p>
    <w:p>
      <w:pPr>
        <w:pStyle w:val="BodyText"/>
      </w:pPr>
      <w:r>
        <w:t xml:space="preserve">Подраздел "Объекты транспорта" (кроме федеральных дорог, дорог общего</w:t>
      </w:r>
      <w:r>
        <w:t xml:space="preserve"> </w:t>
      </w:r>
      <w:r>
        <w:t xml:space="preserve">пользования Республики Дагестан и расположенных на них дорожных объектов. иму-</w:t>
      </w:r>
      <w:r>
        <w:t xml:space="preserve"> </w:t>
      </w:r>
      <w:r>
        <w:t xml:space="preserve">щественных комплексов):</w:t>
      </w:r>
    </w:p>
    <w:p>
      <w:pPr>
        <w:pStyle w:val="BodyText"/>
      </w:pPr>
      <w:r>
        <w:t xml:space="preserve">Подраздел "Объекты связи'';</w:t>
      </w:r>
    </w:p>
    <w:p>
      <w:pPr>
        <w:pStyle w:val="BodyText"/>
      </w:pPr>
      <w:r>
        <w:t xml:space="preserve">Подраздел "Объекты сельского хозяйства" (документы по аварийно-</w:t>
      </w:r>
      <w:r>
        <w:t xml:space="preserve"> </w:t>
      </w:r>
      <w:r>
        <w:t xml:space="preserve">восстановительным работам составляются совместно с Министерством сельского хо-</w:t>
      </w:r>
      <w:r>
        <w:t xml:space="preserve"> </w:t>
      </w:r>
      <w:r>
        <w:t xml:space="preserve">зяйства Республики Дагестан).</w:t>
      </w:r>
    </w:p>
    <w:p>
      <w:pPr>
        <w:pStyle w:val="BodyText"/>
      </w:pPr>
      <w:r>
        <w:t xml:space="preserve">Внутри указанных подразделов объекты группируются в алфавитном по-</w:t>
      </w:r>
      <w:r>
        <w:t xml:space="preserve"> </w:t>
      </w:r>
      <w:r>
        <w:t xml:space="preserve">рядке по населенным пунктам района;</w:t>
      </w:r>
    </w:p>
    <w:p>
      <w:pPr>
        <w:pStyle w:val="BodyText"/>
      </w:pPr>
      <w:r>
        <w:t xml:space="preserve">Внутри населенных пунктов - объекты группируются в алфавитном порядке по</w:t>
      </w:r>
      <w:r>
        <w:t xml:space="preserve"> </w:t>
      </w:r>
      <w:r>
        <w:t xml:space="preserve">наименованию улиц и по номерам жилых домов, зданий и сооружений в порядке воз-</w:t>
      </w:r>
      <w:r>
        <w:t xml:space="preserve"> </w:t>
      </w:r>
      <w:r>
        <w:t xml:space="preserve">растания.</w:t>
      </w:r>
    </w:p>
    <w:p>
      <w:pPr>
        <w:pStyle w:val="BodyText"/>
      </w:pPr>
      <w:r>
        <w:t xml:space="preserve">Объекты жилого фонда по подразделу "Объекты жилищно-коммунального</w:t>
      </w:r>
      <w:r>
        <w:t xml:space="preserve"> </w:t>
      </w:r>
      <w:r>
        <w:t xml:space="preserve">хозяйства" проставляются первыми.</w:t>
      </w:r>
    </w:p>
    <w:p>
      <w:pPr>
        <w:pStyle w:val="BodyText"/>
      </w:pPr>
      <w:r>
        <w:t xml:space="preserve">Объекты в сводном реестре указываются с заглавной буквы, с проставлением</w:t>
      </w:r>
      <w:r>
        <w:t xml:space="preserve"> </w:t>
      </w:r>
      <w:r>
        <w:t xml:space="preserve">юридического адреса объекта (наименование улицы и номер жилого дома, здания) и</w:t>
      </w:r>
      <w:r>
        <w:t xml:space="preserve"> </w:t>
      </w:r>
      <w:r>
        <w:t xml:space="preserve">расшифровкой наименования объекта. Сокращения в наименовании объекта не допус-</w:t>
      </w:r>
      <w:r>
        <w:t xml:space="preserve"> </w:t>
      </w:r>
      <w:r>
        <w:t xml:space="preserve">каются. Если в населенном пункте улицы отсутствуют, то проставляется отметка</w:t>
      </w:r>
      <w:r>
        <w:t xml:space="preserve"> </w:t>
      </w:r>
      <w:r>
        <w:t xml:space="preserve">"наименования улиц отсутствуют" и указывается индекс почтового отделения данного</w:t>
      </w:r>
      <w:r>
        <w:t xml:space="preserve"> </w:t>
      </w:r>
      <w:r>
        <w:t xml:space="preserve">населенного пункта.</w:t>
      </w:r>
    </w:p>
    <w:p>
      <w:pPr>
        <w:pStyle w:val="BodyText"/>
      </w:pPr>
      <w:r>
        <w:t xml:space="preserve">В наименовании населенных пунктов допускаются общепринятые сокраще-</w:t>
      </w:r>
      <w:r>
        <w:t xml:space="preserve"> </w:t>
      </w:r>
      <w:r>
        <w:t xml:space="preserve">ния: город - "г.", поселок - "пос.", деревня - "д.", село «с.» аул - "а."</w:t>
      </w:r>
    </w:p>
    <w:p>
      <w:pPr>
        <w:pStyle w:val="BodyText"/>
      </w:pPr>
      <w:r>
        <w:t xml:space="preserve">В наименовании юридических адресов объектов: улица "ул.". а слова "про-</w:t>
      </w:r>
      <w:r>
        <w:t xml:space="preserve"> </w:t>
      </w:r>
      <w:r>
        <w:t xml:space="preserve">спект", "проезд", "переулок" - пишутся полностью.</w:t>
      </w:r>
    </w:p>
    <w:p>
      <w:pPr>
        <w:pStyle w:val="BodyText"/>
      </w:pPr>
      <w:r>
        <w:t xml:space="preserve">Между разделами. подразделами, населенными пунктами ставится пробел.</w:t>
      </w:r>
    </w:p>
    <w:p>
      <w:pPr>
        <w:pStyle w:val="BodyText"/>
      </w:pPr>
      <w:r>
        <w:t xml:space="preserve">Каждому объекту присваивается порядковый номер. нумерация объектов в сводном</w:t>
      </w:r>
      <w:r>
        <w:t xml:space="preserve"> </w:t>
      </w:r>
      <w:r>
        <w:t xml:space="preserve">реестре сквозная.</w:t>
      </w:r>
    </w:p>
    <w:p>
      <w:pPr>
        <w:pStyle w:val="BodyText"/>
      </w:pPr>
      <w:r>
        <w:t xml:space="preserve">Суммы ущерба проставляются в тысячах рублей, по каждому разделу и подразде-</w:t>
      </w:r>
      <w:r>
        <w:t xml:space="preserve"> </w:t>
      </w:r>
      <w:r>
        <w:t xml:space="preserve">лу проставляется итоги. сумма по сводному реестру проставляется в строке "Всего".</w:t>
      </w:r>
    </w:p>
    <w:p>
      <w:pPr>
        <w:pStyle w:val="BodyText"/>
      </w:pPr>
      <w:r>
        <w:t xml:space="preserve">Пример.</w:t>
      </w:r>
    </w:p>
    <w:p>
      <w:pPr>
        <w:pStyle w:val="BodyText"/>
      </w:pPr>
      <w:r>
        <w:t xml:space="preserve">Объекты жилищно-коммунального хозяйства Тляратинского района.</w:t>
      </w:r>
      <w:r>
        <w:t xml:space="preserve"> </w:t>
      </w:r>
      <w:r>
        <w:t xml:space="preserve">с. Глярата:</w:t>
      </w:r>
    </w:p>
    <w:p>
      <w:pPr>
        <w:pStyle w:val="Compact"/>
        <w:numPr>
          <w:numId w:val="1010"/>
          <w:ilvl w:val="0"/>
        </w:numPr>
      </w:pPr>
      <w:r>
        <w:t xml:space="preserve">Жилой дом, ул. Али Алиева, № 21;</w:t>
      </w:r>
    </w:p>
    <w:p>
      <w:pPr>
        <w:pStyle w:val="FirstParagraph"/>
      </w:pPr>
      <w:r>
        <w:t xml:space="preserve">. Жилой дом, ул. Али Алиева. № 22;</w:t>
      </w:r>
    </w:p>
    <w:p>
      <w:pPr>
        <w:pStyle w:val="BodyText"/>
      </w:pPr>
      <w:r>
        <w:t xml:space="preserve">. Жилой дом. ул. Имама Шамиля, № 3:</w:t>
      </w:r>
    </w:p>
    <w:p>
      <w:pPr>
        <w:numPr>
          <w:numId w:val="1011"/>
          <w:ilvl w:val="0"/>
        </w:numPr>
      </w:pPr>
      <w:r>
        <w:t xml:space="preserve">Водопровод питьевой воды, ул. Горная</w:t>
      </w:r>
    </w:p>
    <w:p>
      <w:pPr>
        <w:numPr>
          <w:numId w:val="1011"/>
          <w:ilvl w:val="0"/>
        </w:numPr>
      </w:pPr>
      <w:r>
        <w:t xml:space="preserve">Котельная № 1. ул. Школьная, № 4.</w:t>
      </w:r>
    </w:p>
    <w:p>
      <w:pPr>
        <w:pStyle w:val="FirstParagraph"/>
      </w:pPr>
      <w:r>
        <w:t xml:space="preserve">Итого:</w:t>
      </w:r>
    </w:p>
    <w:p>
      <w:pPr>
        <w:pStyle w:val="BodyText"/>
      </w:pPr>
      <w:r>
        <w:t xml:space="preserve">с. Тлярата:</w:t>
      </w:r>
      <w:r>
        <w:t xml:space="preserve"> </w:t>
      </w:r>
      <w:r>
        <w:t xml:space="preserve">1. Детский сад № 4. Школьная. №7</w:t>
      </w:r>
      <w:r>
        <w:t xml:space="preserve"> </w:t>
      </w:r>
      <w:r>
        <w:t xml:space="preserve">2. Дом культуры. ул. Центральная. № 3</w:t>
      </w:r>
      <w:r>
        <w:t xml:space="preserve"> </w:t>
      </w:r>
      <w:r>
        <w:t xml:space="preserve">3.8. Акт обследования объекта, поврежденного (разрушенного) в результате чрез-</w:t>
      </w:r>
      <w:r>
        <w:t xml:space="preserve"> </w:t>
      </w:r>
      <w:r>
        <w:t xml:space="preserve">вычайной ситуации (приложение № 3).</w:t>
      </w:r>
    </w:p>
    <w:p>
      <w:pPr>
        <w:pStyle w:val="BodyText"/>
      </w:pPr>
      <w:r>
        <w:t xml:space="preserve">Акт обследования объекта. поврежденного (разрушенного) в результате чрезвычайной</w:t>
      </w:r>
      <w:r>
        <w:t xml:space="preserve"> </w:t>
      </w:r>
      <w:r>
        <w:t xml:space="preserve">ситуации (далее - акт) составляется на каждый поврежденный (разрушенный) объект и подпи-</w:t>
      </w:r>
      <w:r>
        <w:t xml:space="preserve"> </w:t>
      </w:r>
      <w:r>
        <w:t xml:space="preserve">сывается комиссией в составе председателя и членов комиссии.</w:t>
      </w:r>
    </w:p>
    <w:p>
      <w:pPr>
        <w:pStyle w:val="BodyText"/>
      </w:pPr>
      <w:r>
        <w:t xml:space="preserve">Номер акта должен соответствовать номеру объекта в сводном реестре.</w:t>
      </w:r>
    </w:p>
    <w:p>
      <w:pPr>
        <w:pStyle w:val="BodyText"/>
      </w:pPr>
      <w:r>
        <w:t xml:space="preserve">В акте указывается чрезвычайная ситуация, под воздействием которой произошло</w:t>
      </w:r>
      <w:r>
        <w:t xml:space="preserve"> </w:t>
      </w:r>
      <w:r>
        <w:t xml:space="preserve">повреждение (разрушение) объекта, а также дата, когда произошла чрезвычайная ситуа-</w:t>
      </w:r>
      <w:r>
        <w:t xml:space="preserve"> </w:t>
      </w:r>
      <w:r>
        <w:t xml:space="preserve">ЦИЯ.</w:t>
      </w:r>
    </w:p>
    <w:p>
      <w:pPr>
        <w:pStyle w:val="BodyText"/>
      </w:pPr>
      <w:r>
        <w:t xml:space="preserve">В строке "адрес объекта" указывается юридический адрес данного объекта (почто-</w:t>
      </w:r>
      <w:r>
        <w:t xml:space="preserve"> </w:t>
      </w:r>
      <w:r>
        <w:t xml:space="preserve">вый индекс, наименование населенного пункта, наименование улицы. номер жилого</w:t>
      </w:r>
      <w:r>
        <w:t xml:space="preserve"> </w:t>
      </w:r>
      <w:r>
        <w:t xml:space="preserve">дома, здания), сокращения в наименованиях не допускаются.</w:t>
      </w:r>
    </w:p>
    <w:p>
      <w:pPr>
        <w:pStyle w:val="BodyText"/>
      </w:pPr>
      <w:r>
        <w:t xml:space="preserve">В строке "наименование объекта" указывается полное наименование объекта. со-</w:t>
      </w:r>
      <w:r>
        <w:t xml:space="preserve"> </w:t>
      </w:r>
      <w:r>
        <w:t xml:space="preserve">кращения в наименовании объекта не допускаются.</w:t>
      </w:r>
    </w:p>
    <w:p>
      <w:pPr>
        <w:pStyle w:val="BodyText"/>
      </w:pPr>
      <w:r>
        <w:t xml:space="preserve">Наименование объекта. юридический адрес объекта проставленные в акте должны</w:t>
      </w:r>
      <w:r>
        <w:t xml:space="preserve"> </w:t>
      </w:r>
      <w:r>
        <w:t xml:space="preserve">соответствовать наименованию данного объекта и его юридическому адресу в сводном</w:t>
      </w:r>
      <w:r>
        <w:t xml:space="preserve"> </w:t>
      </w:r>
      <w:r>
        <w:t xml:space="preserve">реестре.</w:t>
      </w:r>
    </w:p>
    <w:p>
      <w:pPr>
        <w:pStyle w:val="BodyText"/>
      </w:pPr>
      <w:r>
        <w:t xml:space="preserve">В строке "собственник объекта" указывается полное наименование собствен-</w:t>
      </w:r>
      <w:r>
        <w:t xml:space="preserve"> </w:t>
      </w:r>
      <w:r>
        <w:t xml:space="preserve">ника объекта (балансодержатель) и его юридический адрес.</w:t>
      </w:r>
    </w:p>
    <w:p>
      <w:pPr>
        <w:pStyle w:val="BodyText"/>
      </w:pPr>
      <w:r>
        <w:t xml:space="preserve">В пункте "характеристика объекта по конструктивным элементам" указыва-</w:t>
      </w:r>
      <w:r>
        <w:t xml:space="preserve"> </w:t>
      </w:r>
      <w:r>
        <w:t xml:space="preserve">ются следующие сведения (из технических паспортов зданий и сооружений):</w:t>
      </w:r>
    </w:p>
    <w:p>
      <w:pPr>
        <w:pStyle w:val="BodyText"/>
      </w:pPr>
      <w:r>
        <w:t xml:space="preserve">Год постройки: __ год:</w:t>
      </w:r>
      <w:r>
        <w:t xml:space="preserve"> </w:t>
      </w:r>
      <w:r>
        <w:t xml:space="preserve">Балансовая стоимость: тыс. руб.:</w:t>
      </w:r>
      <w:r>
        <w:t xml:space="preserve"> </w:t>
      </w:r>
      <w:r>
        <w:t xml:space="preserve">Остаточная стоимость: тыс. руб.</w:t>
      </w:r>
    </w:p>
    <w:p>
      <w:pPr>
        <w:pStyle w:val="BodyText"/>
      </w:pPr>
      <w:r>
        <w:t xml:space="preserve">Сумма ущерба: ___ тыс. руб.</w:t>
      </w:r>
    </w:p>
    <w:p>
      <w:pPr>
        <w:pStyle w:val="BodyText"/>
      </w:pPr>
      <w:r>
        <w:t xml:space="preserve">Степень разрушения здания определяется комиссией по объемам разрушения кон-</w:t>
      </w:r>
      <w:r>
        <w:t xml:space="preserve"> </w:t>
      </w:r>
      <w:r>
        <w:t xml:space="preserve">структивных элементов:</w:t>
      </w:r>
      <w:r>
        <w:t xml:space="preserve"> </w:t>
      </w:r>
      <w:r>
        <w:t xml:space="preserve">конструктивные элементы кровли, окон. дверей. полов.</w:t>
      </w:r>
      <w:r>
        <w:t xml:space="preserve"> </w:t>
      </w:r>
      <w:r>
        <w:t xml:space="preserve">зрения | несущих (основных) констру кций отсутствуют:</w:t>
      </w:r>
      <w:r>
        <w:t xml:space="preserve"> </w:t>
      </w:r>
      <w:r>
        <w:t xml:space="preserve">конструктивные элементы кровли. окон. дверей. ПОЛОВ.</w:t>
      </w:r>
      <w:r>
        <w:t xml:space="preserve"> </w:t>
      </w:r>
      <w:r>
        <w:t xml:space="preserve">Повреждения несущих (основных) конструкций отсутствуют или имеются повреждения огра-</w:t>
      </w:r>
      <w:r>
        <w:t xml:space="preserve"> </w:t>
      </w:r>
      <w:r>
        <w:t xml:space="preserve">ниченного распространения: в стенах и фундаментах имеются трещины, повреждены отдель-</w:t>
      </w:r>
      <w:r>
        <w:t xml:space="preserve"> </w:t>
      </w:r>
      <w:r>
        <w:t xml:space="preserve">ные участки фундаментов. стен, перегородок, прогибы балок и т. д.</w:t>
      </w:r>
    </w:p>
    <w:p>
      <w:pPr>
        <w:pStyle w:val="BodyText"/>
      </w:pPr>
      <w:r>
        <w:t xml:space="preserve">«сильная» — разрушены до 100%, конструктивные элементы кровли, окон. дверей.</w:t>
      </w:r>
      <w:r>
        <w:t xml:space="preserve"> </w:t>
      </w:r>
      <w:r>
        <w:t xml:space="preserve">полов. Несущие (основные) конструкции — фундаменты, стены, балки, перекрытия и т.</w:t>
      </w:r>
      <w:r>
        <w:t xml:space="preserve"> </w:t>
      </w:r>
      <w:r>
        <w:t xml:space="preserve">д. - имеют повреждения массового распространения. влияющие на несущую способ-</w:t>
      </w:r>
    </w:p>
    <w:p>
      <w:pPr>
        <w:pStyle w:val="BodyText"/>
      </w:pPr>
      <w:r>
        <w:t xml:space="preserve">ность конструкций и всего здания.</w:t>
      </w:r>
    </w:p>
    <w:p>
      <w:pPr>
        <w:pStyle w:val="BodyText"/>
      </w:pPr>
      <w:r>
        <w:t xml:space="preserve">Степень разрушения сооружения определяется по объемам разрушений кон-</w:t>
      </w:r>
      <w:r>
        <w:t xml:space="preserve"> </w:t>
      </w:r>
      <w:r>
        <w:t xml:space="preserve">структивных элементов:</w:t>
      </w:r>
    </w:p>
    <w:p>
      <w:pPr>
        <w:pStyle w:val="BodyText"/>
      </w:pPr>
      <w:r>
        <w:t xml:space="preserve">«слабая» — разрушены до 30% конструктивные элементы настила мостов, перил. верх-</w:t>
      </w:r>
      <w:r>
        <w:t xml:space="preserve"> </w:t>
      </w:r>
      <w:r>
        <w:t xml:space="preserve">него слоя дорожного покрытия и основания. Повреждения несущих (основных) конструкций</w:t>
      </w:r>
      <w:r>
        <w:t xml:space="preserve"> </w:t>
      </w:r>
      <w:r>
        <w:t xml:space="preserve">отсутствуют;</w:t>
      </w:r>
    </w:p>
    <w:p>
      <w:pPr>
        <w:pStyle w:val="BodyText"/>
      </w:pPr>
      <w:r>
        <w:t xml:space="preserve">«средняя» — разрушены до 30 % конструктивные элементы настила мостов. перил.</w:t>
      </w:r>
      <w:r>
        <w:t xml:space="preserve"> </w:t>
      </w:r>
      <w:r>
        <w:t xml:space="preserve">верхнего слоя дорожного покрытия и основания. Повреждения несущих (основных) конструк-</w:t>
      </w:r>
      <w:r>
        <w:t xml:space="preserve"> </w:t>
      </w:r>
      <w:r>
        <w:t xml:space="preserve">ций отсутствуют или имеются повреждения ограниченного распространения: в железобетонных</w:t>
      </w:r>
      <w:r>
        <w:t xml:space="preserve"> </w:t>
      </w:r>
      <w:r>
        <w:t xml:space="preserve">опорах мостов. фундаментах. пролетных строениях имеются трещины. сколы. в дорожном про-</w:t>
      </w:r>
      <w:r>
        <w:t xml:space="preserve"> </w:t>
      </w:r>
      <w:r>
        <w:t xml:space="preserve">лете имеются промывы т. д.</w:t>
      </w:r>
    </w:p>
    <w:p>
      <w:pPr>
        <w:pStyle w:val="BodyText"/>
      </w:pPr>
      <w:r>
        <w:t xml:space="preserve">«сильная» — разрушены до 50% конструктивных элементов: настила мостов. перил,</w:t>
      </w:r>
      <w:r>
        <w:t xml:space="preserve"> </w:t>
      </w:r>
      <w:r>
        <w:t xml:space="preserve">верхнего слоя дорожного покрытия и основания. Основные (несущие) конструкции имеют</w:t>
      </w:r>
      <w:r>
        <w:t xml:space="preserve"> </w:t>
      </w:r>
      <w:r>
        <w:t xml:space="preserve">повреждения массового распространения - обрушены опоры и пролеты мостов, разру-</w:t>
      </w:r>
      <w:r>
        <w:t xml:space="preserve"> </w:t>
      </w:r>
      <w:r>
        <w:t xml:space="preserve">шены фундаменты ит. д., - влияющие на несущую способность конструкций и всего со-</w:t>
      </w:r>
      <w:r>
        <w:t xml:space="preserve"> </w:t>
      </w:r>
      <w:r>
        <w:t xml:space="preserve">оружения.</w:t>
      </w:r>
      <w:r>
        <w:t xml:space="preserve"> </w:t>
      </w:r>
      <w:r>
        <w:t xml:space="preserve">При «сильной» степени разрушения основных (несущих) конструкций здания, со-</w:t>
      </w:r>
      <w:r>
        <w:t xml:space="preserve"> </w:t>
      </w:r>
      <w:r>
        <w:t xml:space="preserve">оружения, влияющих на его несущую способность, необходимо заключение Министер-</w:t>
      </w:r>
      <w:r>
        <w:t xml:space="preserve"> </w:t>
      </w:r>
      <w:r>
        <w:t xml:space="preserve">ства строительства и жилищно-коммунального хозяйства Республики Дагестан о</w:t>
      </w:r>
      <w:r>
        <w:t xml:space="preserve"> </w:t>
      </w:r>
      <w:r>
        <w:t xml:space="preserve">возможности дальнейшей эксплуатации объекта с имеющимися повреждениями без по-</w:t>
      </w:r>
      <w:r>
        <w:t xml:space="preserve"> </w:t>
      </w:r>
      <w:r>
        <w:t xml:space="preserve">становки на капитальный ремонт, а так же целесообразности восстановления объек-</w:t>
      </w:r>
      <w:r>
        <w:t xml:space="preserve"> </w:t>
      </w:r>
      <w:r>
        <w:t xml:space="preserve">тов за счет средств из резервного фонда без проведения технических обследовании и</w:t>
      </w:r>
      <w:r>
        <w:t xml:space="preserve"> </w:t>
      </w:r>
      <w:r>
        <w:t xml:space="preserve">выполнения проектно-сметной документации специализированной проектной организацией.</w:t>
      </w:r>
    </w:p>
    <w:p>
      <w:pPr>
        <w:pStyle w:val="BodyText"/>
      </w:pPr>
      <w:r>
        <w:t xml:space="preserve">Год возведения объекта, балансовая стоимость. амортизация, остаточная стоимость объ-</w:t>
      </w:r>
      <w:r>
        <w:t xml:space="preserve"> </w:t>
      </w:r>
      <w:r>
        <w:t xml:space="preserve">екта указываются на основании данных бухгалтерского учета.</w:t>
      </w:r>
    </w:p>
    <w:p>
      <w:pPr>
        <w:pStyle w:val="BodyText"/>
      </w:pPr>
      <w:r>
        <w:t xml:space="preserve">Сумма ущерба, проставленная в акте должна соответствовать сумме ущерба. указан-</w:t>
      </w:r>
      <w:r>
        <w:t xml:space="preserve"> </w:t>
      </w:r>
      <w:r>
        <w:t xml:space="preserve">ной в сметном расчете на данный объект.</w:t>
      </w:r>
    </w:p>
    <w:p>
      <w:pPr>
        <w:pStyle w:val="Compact"/>
        <w:numPr>
          <w:numId w:val="1012"/>
          <w:ilvl w:val="0"/>
        </w:numPr>
      </w:pPr>
      <w:r>
        <w:t xml:space="preserve">Здания:</w:t>
      </w:r>
    </w:p>
    <w:p>
      <w:pPr>
        <w:pStyle w:val="FirstParagraph"/>
      </w:pPr>
      <w:r>
        <w:t xml:space="preserve">— общие размеры: длина _ м, ширина __ м, высота __ м;</w:t>
      </w:r>
    </w:p>
    <w:p>
      <w:pPr>
        <w:pStyle w:val="BodyText"/>
      </w:pPr>
      <w:r>
        <w:t xml:space="preserve">— фундамент: (ленточный. столбчатый. свайный. железобетонный. бетонный. из</w:t>
      </w:r>
      <w:r>
        <w:t xml:space="preserve"> </w:t>
      </w:r>
      <w:r>
        <w:t xml:space="preserve">блоков. кирпичный), общий размер - длина _ м, высота м, толщина м;</w:t>
      </w:r>
    </w:p>
    <w:p>
      <w:pPr>
        <w:pStyle w:val="BodyText"/>
      </w:pPr>
      <w:r>
        <w:t xml:space="preserve">— стены и перегородки: (кирпичные, деревянные, бревенчатые, щитовые. желе-</w:t>
      </w:r>
      <w:r>
        <w:t xml:space="preserve"> </w:t>
      </w:r>
      <w:r>
        <w:t xml:space="preserve">зобетонные - панельные, блочные), толщина _ м;</w:t>
      </w:r>
    </w:p>
    <w:p>
      <w:pPr>
        <w:pStyle w:val="BodyText"/>
      </w:pPr>
      <w:r>
        <w:t xml:space="preserve">— перекрытия и покрытия: (железобетонные - монолитные. сборные, деревянные, сме-</w:t>
      </w:r>
      <w:r>
        <w:t xml:space="preserve"> </w:t>
      </w:r>
      <w:r>
        <w:t xml:space="preserve">шанные);</w:t>
      </w:r>
    </w:p>
    <w:p>
      <w:pPr>
        <w:pStyle w:val="BodyText"/>
      </w:pPr>
      <w:r>
        <w:t xml:space="preserve">— полы: (дощатые. бетонные. линолеум. плитка):</w:t>
      </w:r>
    </w:p>
    <w:p>
      <w:pPr>
        <w:pStyle w:val="BodyText"/>
      </w:pPr>
      <w:r>
        <w:t xml:space="preserve">Если полы комбинированные, то необходимо указать площадь (размеры) каждо-</w:t>
      </w:r>
      <w:r>
        <w:t xml:space="preserve"> </w:t>
      </w:r>
      <w:r>
        <w:t xml:space="preserve">го участка полов, выполненных из отдельных видов материалов.</w:t>
      </w:r>
    </w:p>
    <w:p>
      <w:pPr>
        <w:pStyle w:val="BodyText"/>
      </w:pPr>
      <w:r>
        <w:t xml:space="preserve">— проемы: (окна, двери), их количество. размеры, конструктивные особенности (од-</w:t>
      </w:r>
      <w:r>
        <w:t xml:space="preserve"> </w:t>
      </w:r>
      <w:r>
        <w:t xml:space="preserve">но-. двухстворчатые, филенчатые) материал окон, дверей (деревянные, металлические. пла-</w:t>
      </w:r>
      <w:r>
        <w:t xml:space="preserve"> </w:t>
      </w:r>
      <w:r>
        <w:t xml:space="preserve">стиковые):</w:t>
      </w:r>
    </w:p>
    <w:p>
      <w:pPr>
        <w:pStyle w:val="BodyText"/>
      </w:pPr>
      <w:r>
        <w:t xml:space="preserve">— крыша и кровля: (2-скатная. |-скатная, рулонная. шиферная. металлическая).</w:t>
      </w:r>
      <w:r>
        <w:t xml:space="preserve"> </w:t>
      </w:r>
      <w:r>
        <w:t xml:space="preserve">прочие конструкции: (печь. крыльцо, цоколь, завалинка. отмостка и т.д.).</w:t>
      </w:r>
      <w:r>
        <w:t xml:space="preserve"> </w:t>
      </w:r>
      <w:r>
        <w:t xml:space="preserve">внутренние инженерные сети: горячее и холодное водоснабжение,</w:t>
      </w:r>
      <w:r>
        <w:t xml:space="preserve"> </w:t>
      </w:r>
      <w:r>
        <w:t xml:space="preserve">разводка из (указать материал трубы) труб диаметр _ мм, длиной _м;</w:t>
      </w:r>
    </w:p>
    <w:p>
      <w:pPr>
        <w:pStyle w:val="BodyText"/>
      </w:pPr>
      <w:r>
        <w:t xml:space="preserve">|</w:t>
      </w:r>
    </w:p>
    <w:p>
      <w:pPr>
        <w:pStyle w:val="BodyText"/>
      </w:pPr>
      <w:r>
        <w:t xml:space="preserve">|</w:t>
      </w:r>
    </w:p>
    <w:p>
      <w:pPr>
        <w:pStyle w:val="BodyText"/>
      </w:pPr>
      <w:r>
        <w:t xml:space="preserve">к ОИ ИЯ енот труб (трубы) диаметр _ мм, длиной м, ит. д.:</w:t>
      </w:r>
    </w:p>
    <w:p>
      <w:pPr>
        <w:pStyle w:val="BodyText"/>
      </w:pPr>
      <w:r>
        <w:t xml:space="preserve">— канализация из.... труб. диаметр</w:t>
      </w:r>
      <w:r>
        <w:t xml:space="preserve"> </w:t>
      </w:r>
      <w:r>
        <w:rPr>
          <w:i/>
        </w:rPr>
        <w:t xml:space="preserve">мм. длиной</w:t>
      </w:r>
      <w:r>
        <w:rPr>
          <w:i/>
        </w:rPr>
        <w:t xml:space="preserve"> </w:t>
      </w:r>
      <w:r>
        <w:t xml:space="preserve"> </w:t>
      </w:r>
      <w:r>
        <w:t xml:space="preserve">м. стояки из .... труб (трубы)</w:t>
      </w:r>
      <w:r>
        <w:t xml:space="preserve"> </w:t>
      </w:r>
      <w:r>
        <w:t xml:space="preserve">диаметр _ мм, длиной м, ит.д.;</w:t>
      </w:r>
    </w:p>
    <w:p>
      <w:pPr>
        <w:pStyle w:val="BodyText"/>
      </w:pPr>
      <w:r>
        <w:t xml:space="preserve">— отопление: верхняя (нижняя). разводка из..... труб (трубы) диаметром _ мм.</w:t>
      </w:r>
      <w:r>
        <w:t xml:space="preserve"> </w:t>
      </w:r>
      <w:r>
        <w:t xml:space="preserve">длиной _ М, СТоякКи ИЗ ...... труб (трубы) диаметр _ мм, длиной м,</w:t>
      </w:r>
    </w:p>
    <w:p>
      <w:pPr>
        <w:pStyle w:val="BodyText"/>
      </w:pPr>
      <w:r>
        <w:t xml:space="preserve">— отопительные приоры: радиаторы, регистры (указать материал) __ шт.</w:t>
      </w:r>
    </w:p>
    <w:p>
      <w:pPr>
        <w:pStyle w:val="BodyText"/>
      </w:pPr>
      <w:r>
        <w:t xml:space="preserve">— прочие данные, необходимые для более полного представления о конструктивных</w:t>
      </w:r>
      <w:r>
        <w:t xml:space="preserve"> </w:t>
      </w:r>
      <w:r>
        <w:t xml:space="preserve">элементах данного здания.</w:t>
      </w:r>
    </w:p>
    <w:p>
      <w:pPr>
        <w:pStyle w:val="BodyText"/>
      </w:pPr>
      <w:r>
        <w:t xml:space="preserve">Для конструктивных элементов зданий и сооружений, не поврежденных в</w:t>
      </w:r>
      <w:r>
        <w:t xml:space="preserve"> </w:t>
      </w:r>
      <w:r>
        <w:t xml:space="preserve">результате чрезвычайной ситуации, допускается их общее описание.</w:t>
      </w:r>
    </w:p>
    <w:p>
      <w:pPr>
        <w:pStyle w:val="BodyText"/>
      </w:pPr>
      <w:r>
        <w:t xml:space="preserve">По зданиям и сооружениям специального назначения добавляются данные по специ-</w:t>
      </w:r>
      <w:r>
        <w:t xml:space="preserve"> </w:t>
      </w:r>
      <w:r>
        <w:t xml:space="preserve">альным конструкциям, в зависимости от повреждений, полученных в результате</w:t>
      </w:r>
      <w:r>
        <w:t xml:space="preserve"> </w:t>
      </w:r>
      <w:r>
        <w:t xml:space="preserve">чрезвычайной ситуации:</w:t>
      </w:r>
    </w:p>
    <w:p>
      <w:pPr>
        <w:pStyle w:val="BodyText"/>
      </w:pPr>
      <w:r>
        <w:t xml:space="preserve">— Котельные:</w:t>
      </w:r>
    </w:p>
    <w:p>
      <w:pPr>
        <w:pStyle w:val="BodyText"/>
      </w:pPr>
      <w:r>
        <w:t xml:space="preserve">— котлы - общие конструктивные элементы котлов (марка котла, фундаменты.</w:t>
      </w:r>
      <w:r>
        <w:t xml:space="preserve"> </w:t>
      </w:r>
      <w:r>
        <w:t xml:space="preserve">каркас и другие данные);</w:t>
      </w:r>
    </w:p>
    <w:p>
      <w:pPr>
        <w:pStyle w:val="BodyText"/>
      </w:pPr>
      <w:r>
        <w:t xml:space="preserve">— обмуровочные конструкции (стены. своды и т.д. из изделий шамотных, диамитовых</w:t>
      </w:r>
      <w:r>
        <w:t xml:space="preserve"> </w:t>
      </w:r>
      <w:r>
        <w:t xml:space="preserve">ит.д.) мз;</w:t>
      </w:r>
    </w:p>
    <w:p>
      <w:pPr>
        <w:pStyle w:val="BodyText"/>
      </w:pPr>
      <w:r>
        <w:t xml:space="preserve">трубопроводы из труб диаметром __ мм. длиной (весом) м (тн):</w:t>
      </w:r>
    </w:p>
    <w:p>
      <w:pPr>
        <w:pStyle w:val="BodyText"/>
      </w:pPr>
      <w:r>
        <w:t xml:space="preserve">— арматура (задвижки. клапаны. вентили и т.д.) диаметром _ мм. количество _ ит:</w:t>
      </w:r>
      <w:r>
        <w:t xml:space="preserve"> </w:t>
      </w:r>
      <w:r>
        <w:t xml:space="preserve">прочие данные для более полного представления о конструкции;</w:t>
      </w:r>
      <w:r>
        <w:t xml:space="preserve"> </w:t>
      </w:r>
      <w:r>
        <w:t xml:space="preserve">Трансформаторные подстанции:</w:t>
      </w:r>
      <w:r>
        <w:t xml:space="preserve"> </w:t>
      </w:r>
      <w:r>
        <w:t xml:space="preserve">трансформаторы (мощность, количество и т.д.). предохранители, кабельные изде-</w:t>
      </w:r>
      <w:r>
        <w:t xml:space="preserve"> </w:t>
      </w:r>
      <w:r>
        <w:t xml:space="preserve">лия И Т.Д.;</w:t>
      </w:r>
      <w:r>
        <w:t xml:space="preserve"> </w:t>
      </w:r>
      <w:r>
        <w:t xml:space="preserve">— Канализационные насосные станции:</w:t>
      </w:r>
    </w:p>
    <w:p>
      <w:pPr>
        <w:pStyle w:val="BodyText"/>
      </w:pPr>
      <w:r>
        <w:t xml:space="preserve">— насосы: марка, мощность, количество и т.д., трубопроводы (материал, диаметр,</w:t>
      </w:r>
      <w:r>
        <w:t xml:space="preserve"> </w:t>
      </w:r>
      <w:r>
        <w:t xml:space="preserve">длина и т.д.):</w:t>
      </w:r>
    </w:p>
    <w:p>
      <w:pPr>
        <w:pStyle w:val="BodyText"/>
      </w:pPr>
      <w:r>
        <w:t xml:space="preserve">— арматура: задвижки, клапаны и др. (материал, диаметр. количество и т.д.):</w:t>
      </w:r>
    </w:p>
    <w:p>
      <w:pPr>
        <w:pStyle w:val="Compact"/>
        <w:numPr>
          <w:numId w:val="1013"/>
          <w:ilvl w:val="0"/>
        </w:numPr>
      </w:pPr>
      <w:r>
        <w:t xml:space="preserve">Наружные теплопроводные, газопроводные, водопроводные и канализацион-</w:t>
      </w:r>
      <w:r>
        <w:t xml:space="preserve"> </w:t>
      </w:r>
      <w:r>
        <w:t xml:space="preserve">ные сети:</w:t>
      </w:r>
    </w:p>
    <w:p>
      <w:pPr>
        <w:pStyle w:val="FirstParagraph"/>
      </w:pPr>
      <w:r>
        <w:t xml:space="preserve">Обязательно:</w:t>
      </w:r>
    </w:p>
    <w:p>
      <w:pPr>
        <w:pStyle w:val="BodyText"/>
      </w:pPr>
      <w:r>
        <w:t xml:space="preserve">— общие размеры: длина ___ м.</w:t>
      </w:r>
    </w:p>
    <w:p>
      <w:pPr>
        <w:pStyle w:val="BodyText"/>
      </w:pPr>
      <w:r>
        <w:t xml:space="preserve">Кроме того, указать:</w:t>
      </w:r>
    </w:p>
    <w:p>
      <w:pPr>
        <w:pStyle w:val="BodyText"/>
      </w:pPr>
      <w:r>
        <w:t xml:space="preserve">— исполнение: наземное, подземное (глубина заложения). в каналах (железобе-</w:t>
      </w:r>
      <w:r>
        <w:t xml:space="preserve"> </w:t>
      </w:r>
      <w:r>
        <w:t xml:space="preserve">тонных кирпичных. деревянных и т.д.). длина _ м. ширина _м, высота _м. по опорам</w:t>
      </w:r>
      <w:r>
        <w:t xml:space="preserve"> </w:t>
      </w:r>
      <w:r>
        <w:t xml:space="preserve">(железобетонным, деревянным и т.д.) размеры __м;</w:t>
      </w:r>
    </w:p>
    <w:p>
      <w:pPr>
        <w:pStyle w:val="BodyText"/>
      </w:pPr>
      <w:r>
        <w:t xml:space="preserve">— трубы: асбестоцементные. стальные, чугунные. ПХВ, диаметр __ мм. в одну.</w:t>
      </w:r>
      <w:r>
        <w:t xml:space="preserve"> </w:t>
      </w:r>
      <w:r>
        <w:t xml:space="preserve">две, три и т.д. нитки.</w:t>
      </w:r>
    </w:p>
    <w:p>
      <w:pPr>
        <w:pStyle w:val="BodyText"/>
      </w:pPr>
      <w:r>
        <w:t xml:space="preserve">— нитки с изоляцией труб (канала): минеральной ватой, опилками ...и т.д.:</w:t>
      </w:r>
    </w:p>
    <w:p>
      <w:pPr>
        <w:pStyle w:val="BodyText"/>
      </w:pPr>
      <w:r>
        <w:t xml:space="preserve">— колодцы: железобетонные сборные, железобетонные монолитные. кирпичные.</w:t>
      </w:r>
      <w:r>
        <w:t xml:space="preserve"> </w:t>
      </w:r>
      <w:r>
        <w:t xml:space="preserve">деревянные и т.д., размер м, количество _ шт.:</w:t>
      </w:r>
    </w:p>
    <w:p>
      <w:pPr>
        <w:pStyle w:val="BodyText"/>
      </w:pPr>
      <w:r>
        <w:t xml:space="preserve">— прочие данные, необходимые для более полного представления о конструктивных</w:t>
      </w:r>
      <w:r>
        <w:t xml:space="preserve"> </w:t>
      </w:r>
      <w:r>
        <w:t xml:space="preserve">элементах данного сооружения.</w:t>
      </w:r>
    </w:p>
    <w:p>
      <w:pPr>
        <w:pStyle w:val="BodyText"/>
      </w:pPr>
      <w:r>
        <w:t xml:space="preserve">Дороги:</w:t>
      </w:r>
    </w:p>
    <w:p>
      <w:pPr>
        <w:pStyle w:val="BodyText"/>
      </w:pPr>
      <w:r>
        <w:t xml:space="preserve">— общие размеры: длина __ м. ширина дорожного полотна м. высота до-</w:t>
      </w:r>
      <w:r>
        <w:t xml:space="preserve"> </w:t>
      </w:r>
      <w:r>
        <w:t xml:space="preserve">рожного полотна __ м. длина. ширина дорожного покрытия __ м.</w:t>
      </w:r>
    </w:p>
    <w:p>
      <w:pPr>
        <w:pStyle w:val="BodyText"/>
      </w:pPr>
      <w:r>
        <w:t xml:space="preserve">— дорожное полотно: с асфальтобетонным, грунтовым, щебеночным. песчано-</w:t>
      </w:r>
      <w:r>
        <w:t xml:space="preserve"> </w:t>
      </w:r>
      <w:r>
        <w:t xml:space="preserve">гравийным и т.д. покрытием, толщиной _ см, по основанию - из песка, щебня. песча-</w:t>
      </w:r>
    </w:p>
    <w:p>
      <w:pPr>
        <w:pStyle w:val="BodyText"/>
      </w:pPr>
      <w:r>
        <w:t xml:space="preserve">но-гравийной смеси и т.д., толщина __ см;</w:t>
      </w:r>
    </w:p>
    <w:p>
      <w:pPr>
        <w:pStyle w:val="BodyText"/>
      </w:pPr>
      <w:r>
        <w:t xml:space="preserve">— прочие данные, необходимые для более полного представления о конструктивных</w:t>
      </w:r>
      <w:r>
        <w:t xml:space="preserve"> </w:t>
      </w:r>
      <w:r>
        <w:t xml:space="preserve">элементах данного сооружения.</w:t>
      </w:r>
    </w:p>
    <w:p>
      <w:pPr>
        <w:pStyle w:val="BodyText"/>
      </w:pPr>
      <w:r>
        <w:t xml:space="preserve">Мосты:</w:t>
      </w:r>
    </w:p>
    <w:p>
      <w:pPr>
        <w:pStyle w:val="BodyText"/>
      </w:pPr>
      <w:r>
        <w:t xml:space="preserve">— пешеходные, автодорожные, железнодорожные. трубные и т.д.</w:t>
      </w:r>
    </w:p>
    <w:p>
      <w:pPr>
        <w:pStyle w:val="BodyText"/>
      </w:pPr>
      <w:r>
        <w:t xml:space="preserve">Обязательно указать:</w:t>
      </w:r>
    </w:p>
    <w:p>
      <w:pPr>
        <w:pStyle w:val="BodyText"/>
      </w:pPr>
      <w:r>
        <w:t xml:space="preserve">— общие размеры: длина __ м, ширина _ м, высота __ м,</w:t>
      </w:r>
    </w:p>
    <w:p>
      <w:pPr>
        <w:pStyle w:val="BodyText"/>
      </w:pPr>
      <w:r>
        <w:t xml:space="preserve">— фундаменты опор мостов: бетонные (бутовые) размером __ м, количество _ шт:</w:t>
      </w:r>
    </w:p>
    <w:p>
      <w:pPr>
        <w:pStyle w:val="BodyText"/>
      </w:pPr>
      <w:r>
        <w:t xml:space="preserve">— опоры: деревянные (железобетонные. металлические) высотой _ м, сечением</w:t>
      </w:r>
      <w:r>
        <w:t xml:space="preserve"> </w:t>
      </w:r>
      <w:r>
        <w:rPr>
          <w:b/>
        </w:rPr>
        <w:t xml:space="preserve"> </w:t>
      </w:r>
      <w:r>
        <w:rPr>
          <w:b/>
        </w:rPr>
        <w:t xml:space="preserve">м, количество</w:t>
      </w:r>
      <w:r>
        <w:rPr>
          <w:b/>
        </w:rPr>
        <w:t xml:space="preserve"> </w:t>
      </w:r>
      <w:r>
        <w:t xml:space="preserve"> </w:t>
      </w:r>
      <w:r>
        <w:t xml:space="preserve">шт.;</w:t>
      </w:r>
    </w:p>
    <w:p>
      <w:pPr>
        <w:pStyle w:val="BodyText"/>
      </w:pPr>
      <w:r>
        <w:t xml:space="preserve">— конструкции пролетных строений мостов: деревянные (железобетонные. металли-</w:t>
      </w:r>
      <w:r>
        <w:t xml:space="preserve"> </w:t>
      </w:r>
      <w:r>
        <w:t xml:space="preserve">ческие) размеры м, количество шт.;</w:t>
      </w:r>
    </w:p>
    <w:p>
      <w:pPr>
        <w:pStyle w:val="BodyText"/>
      </w:pPr>
      <w:r>
        <w:t xml:space="preserve">— покрытие мостов: асфальтобетонное, настил дощатый и т. д., длина __ м. ширина</w:t>
      </w:r>
      <w:r>
        <w:t xml:space="preserve"> </w:t>
      </w:r>
      <w:r>
        <w:t xml:space="preserve">___ м;</w:t>
      </w:r>
    </w:p>
    <w:p>
      <w:pPr>
        <w:pStyle w:val="BodyText"/>
      </w:pPr>
      <w:r>
        <w:t xml:space="preserve">— трубы водопропускные железобетонные (металлические). длина _ м, диаметр</w:t>
      </w:r>
      <w:r>
        <w:t xml:space="preserve"> </w:t>
      </w:r>
      <w:r>
        <w:rPr>
          <w:b/>
        </w:rPr>
        <w:t xml:space="preserve"> </w:t>
      </w:r>
      <w:r>
        <w:rPr>
          <w:b/>
        </w:rPr>
        <w:t xml:space="preserve">мм. количество</w:t>
      </w:r>
      <w:r>
        <w:rPr>
          <w:b/>
        </w:rPr>
        <w:t xml:space="preserve"> </w:t>
      </w:r>
      <w:r>
        <w:t xml:space="preserve">_ Шт.;</w:t>
      </w:r>
    </w:p>
    <w:p>
      <w:pPr>
        <w:pStyle w:val="BodyText"/>
      </w:pPr>
      <w:r>
        <w:t xml:space="preserve">— перила на мостах: деревянные (металлические из профиля. труб). длина м:</w:t>
      </w:r>
    </w:p>
    <w:p>
      <w:pPr>
        <w:pStyle w:val="BodyText"/>
      </w:pPr>
      <w:r>
        <w:t xml:space="preserve">— ледорезы: деревянные (железобетонные), высотой _ м, сечением _ м:</w:t>
      </w:r>
    </w:p>
    <w:p>
      <w:pPr>
        <w:pStyle w:val="BodyText"/>
      </w:pPr>
      <w:r>
        <w:t xml:space="preserve">— прочие данные. необходимые для более полного представления о конструктивных</w:t>
      </w:r>
      <w:r>
        <w:t xml:space="preserve"> </w:t>
      </w:r>
      <w:r>
        <w:t xml:space="preserve">элементах данного сооружения.</w:t>
      </w:r>
    </w:p>
    <w:p>
      <w:pPr>
        <w:pStyle w:val="BodyText"/>
      </w:pPr>
      <w:r>
        <w:t xml:space="preserve">Линия электропередачи (воздушная и кабельная канальная):</w:t>
      </w:r>
    </w:p>
    <w:p>
      <w:pPr>
        <w:pStyle w:val="BodyText"/>
      </w:pPr>
      <w:r>
        <w:t xml:space="preserve">— общие размеры: длина трассы (участка) км:</w:t>
      </w:r>
    </w:p>
    <w:p>
      <w:pPr>
        <w:pStyle w:val="BodyText"/>
      </w:pPr>
      <w:r>
        <w:t xml:space="preserve">— подземная - траншейная (канальная), надземная (воздушная) м:</w:t>
      </w:r>
    </w:p>
    <w:p>
      <w:pPr>
        <w:pStyle w:val="BodyText"/>
      </w:pPr>
      <w:r>
        <w:t xml:space="preserve">— траншея: глубина заложения ___ м с основанием (песок, щебень и т.д.). покры-</w:t>
      </w:r>
      <w:r>
        <w:t xml:space="preserve"> </w:t>
      </w:r>
      <w:r>
        <w:t xml:space="preserve">тием (кирпич, плиты и т.д.):;</w:t>
      </w:r>
    </w:p>
    <w:p>
      <w:pPr>
        <w:pStyle w:val="BodyText"/>
      </w:pPr>
      <w:r>
        <w:t xml:space="preserve">— канал из лотков, плит, кирпича и т. д., сечением: высота _ м. ширина _ М;</w:t>
      </w:r>
    </w:p>
    <w:p>
      <w:pPr>
        <w:pStyle w:val="BodyText"/>
      </w:pPr>
      <w:r>
        <w:t xml:space="preserve">— опоры: железобетонные (деревянные. металлические). высота м. сечением м.</w:t>
      </w:r>
      <w:r>
        <w:t xml:space="preserve"> </w:t>
      </w:r>
      <w:r>
        <w:t xml:space="preserve">количество _ шт.. с подкосами (без подкосов) высотой __ м. сечением __ м. количество</w:t>
      </w:r>
      <w:r>
        <w:t xml:space="preserve"> </w:t>
      </w:r>
      <w:r>
        <w:t xml:space="preserve">на | опору _ шт.;</w:t>
      </w:r>
    </w:p>
    <w:p>
      <w:pPr>
        <w:pStyle w:val="BodyText"/>
      </w:pPr>
      <w:r>
        <w:t xml:space="preserve">— марка провода (кабеля). количество ниток ___ шт.;</w:t>
      </w:r>
      <w:r>
        <w:t xml:space="preserve"> </w:t>
      </w:r>
      <w:r>
        <w:t xml:space="preserve">— прочие данные, необходимые для более полного представления о конструктивных</w:t>
      </w:r>
      <w:r>
        <w:t xml:space="preserve"> </w:t>
      </w:r>
      <w:r>
        <w:t xml:space="preserve">элементах данного сооружения.</w:t>
      </w:r>
    </w:p>
    <w:p>
      <w:pPr>
        <w:pStyle w:val="BodyText"/>
      </w:pPr>
      <w:r>
        <w:t xml:space="preserve">В строке акта «характеристика повреждений (разрушений) по конструктивным</w:t>
      </w:r>
      <w:r>
        <w:t xml:space="preserve"> </w:t>
      </w:r>
      <w:r>
        <w:t xml:space="preserve">элементам" указываются размеры и объемы разрушений по конструктивным элементам</w:t>
      </w:r>
      <w:r>
        <w:t xml:space="preserve"> </w:t>
      </w:r>
      <w:r>
        <w:t xml:space="preserve">в физических единицах измерения (м, м’, м’): повреждение кровли м’, повреждение це-</w:t>
      </w:r>
      <w:r>
        <w:t xml:space="preserve"> </w:t>
      </w:r>
      <w:r>
        <w:t xml:space="preserve">ментной стяжки м”, повреждение остекления м’, повреждение дорожного покрытия</w:t>
      </w:r>
      <w:r>
        <w:t xml:space="preserve"> </w:t>
      </w:r>
      <w:r>
        <w:t xml:space="preserve">(длина. ширина. толщина). повреждение (промыв. образование микрооврагов) до-</w:t>
      </w:r>
      <w:r>
        <w:t xml:space="preserve"> </w:t>
      </w:r>
      <w:r>
        <w:t xml:space="preserve">рожного полотна (длина, ширина, глубина) и т.д.</w:t>
      </w:r>
    </w:p>
    <w:p>
      <w:pPr>
        <w:pStyle w:val="BodyText"/>
      </w:pPr>
      <w:r>
        <w:t xml:space="preserve">Объемы повреждений (разрушений) объекта, указанные в акте. должны соответство-</w:t>
      </w:r>
      <w:r>
        <w:t xml:space="preserve"> </w:t>
      </w:r>
      <w:r>
        <w:t xml:space="preserve">вать объемам повреждений (разрушений). по которым составляется сметный расчет на дан-</w:t>
      </w:r>
      <w:r>
        <w:t xml:space="preserve"> </w:t>
      </w:r>
      <w:r>
        <w:t xml:space="preserve">ный объект.</w:t>
      </w:r>
    </w:p>
    <w:p>
      <w:pPr>
        <w:pStyle w:val="BodyText"/>
      </w:pPr>
      <w:r>
        <w:t xml:space="preserve">Сумма ущерба, проставленная в акте, должна соответствовать сумме ущерба. опре-</w:t>
      </w:r>
      <w:r>
        <w:t xml:space="preserve"> </w:t>
      </w:r>
      <w:r>
        <w:t xml:space="preserve">деленной сметным расчетом на данный объект.</w:t>
      </w:r>
    </w:p>
    <w:p>
      <w:pPr>
        <w:pStyle w:val="BodyText"/>
      </w:pPr>
      <w:r>
        <w:t xml:space="preserve">В акте указывается степень повреждения объекта (слабая. средняя. сильная).</w:t>
      </w:r>
    </w:p>
    <w:p>
      <w:pPr>
        <w:pStyle w:val="BodyText"/>
      </w:pPr>
      <w:r>
        <w:t xml:space="preserve">3.9. Основные сведения о повреждении (разрушении) объекта (приложение № 4).</w:t>
      </w:r>
    </w:p>
    <w:p>
      <w:pPr>
        <w:pStyle w:val="BodyText"/>
      </w:pPr>
      <w:r>
        <w:t xml:space="preserve">Основные сведения о повреждении (разрушении) составляются на каждый объект или на</w:t>
      </w:r>
      <w:r>
        <w:t xml:space="preserve"> </w:t>
      </w:r>
      <w:r>
        <w:t xml:space="preserve">несколько объектов одного балансодержателя. и подписывается руководителем предприятия, на</w:t>
      </w:r>
      <w:r>
        <w:t xml:space="preserve"> </w:t>
      </w:r>
      <w:r>
        <w:t xml:space="preserve">балансе которого находятся объект (объекты). руководителем бюро технической инвентариза-</w:t>
      </w:r>
      <w:r>
        <w:t xml:space="preserve"> </w:t>
      </w:r>
      <w:r>
        <w:t xml:space="preserve">ции, руководителем страхового органа. Подписи расшифровываются,. указываются даты и заве-</w:t>
      </w:r>
      <w:r>
        <w:t xml:space="preserve"> </w:t>
      </w:r>
      <w:r>
        <w:t xml:space="preserve">ряются печатями.</w:t>
      </w:r>
    </w:p>
    <w:p>
      <w:pPr>
        <w:pStyle w:val="BodyText"/>
      </w:pPr>
      <w:r>
        <w:t xml:space="preserve">В строке «О повреждении (разрушении)» указывается наименование пострадавшего</w:t>
      </w:r>
      <w:r>
        <w:t xml:space="preserve"> </w:t>
      </w:r>
      <w:r>
        <w:t xml:space="preserve">объекта (производственные здания и сооружения. объекты социальной сферы. жилишно-</w:t>
      </w:r>
      <w:r>
        <w:t xml:space="preserve"> </w:t>
      </w:r>
      <w:r>
        <w:t xml:space="preserve">коммунального хозяйства. мосты. дороги и т.д.) с указанием юридического адреса объекта.</w:t>
      </w:r>
    </w:p>
    <w:p>
      <w:pPr>
        <w:pStyle w:val="BodyText"/>
      </w:pPr>
      <w:r>
        <w:t xml:space="preserve">В строке «И материальном ущербе в результате» указывается вид. дата чрезвычайной</w:t>
      </w:r>
      <w:r>
        <w:t xml:space="preserve"> </w:t>
      </w:r>
      <w:r>
        <w:t xml:space="preserve">ситуации, а также наименование хозяйства. района, области, края, республики.</w:t>
      </w:r>
    </w:p>
    <w:p>
      <w:pPr>
        <w:pStyle w:val="BodyText"/>
      </w:pPr>
      <w:r>
        <w:t xml:space="preserve">В столбце 2 «Наименование пострадавшего здания (сооружения)», его ведомственная</w:t>
      </w:r>
      <w:r>
        <w:t xml:space="preserve"> </w:t>
      </w:r>
      <w:r>
        <w:t xml:space="preserve">принадлежность» указывается полное наименование объекта, юридический адрес объекта</w:t>
      </w:r>
      <w:r>
        <w:t xml:space="preserve"> </w:t>
      </w:r>
      <w:r>
        <w:t xml:space="preserve">(наименование населенного пункта, наименование улицы, номер жилого дома, здания). полное</w:t>
      </w:r>
      <w:r>
        <w:t xml:space="preserve"> </w:t>
      </w:r>
      <w:r>
        <w:t xml:space="preserve">наименование собственника объекта. при этом сокращения в наименованиях не допускаются.</w:t>
      </w:r>
    </w:p>
    <w:p>
      <w:pPr>
        <w:pStyle w:val="BodyText"/>
      </w:pPr>
      <w:r>
        <w:t xml:space="preserve">В столбце 3 «Степень повреждения (разрушения) (слабая, средняя, сильная)» ука-</w:t>
      </w:r>
      <w:r>
        <w:t xml:space="preserve"> </w:t>
      </w:r>
      <w:r>
        <w:t xml:space="preserve">зывается степень повреждения (разрушения): “слабая”. “средняя”. “сильная”.</w:t>
      </w:r>
    </w:p>
    <w:p>
      <w:pPr>
        <w:pStyle w:val="BodyText"/>
      </w:pPr>
      <w:r>
        <w:t xml:space="preserve">Степень повреждения объекта, указанная в Акте и Основных сведениях должны соот-</w:t>
      </w:r>
      <w:r>
        <w:t xml:space="preserve"> </w:t>
      </w:r>
      <w:r>
        <w:t xml:space="preserve">ветствовать друг другу.</w:t>
      </w:r>
    </w:p>
    <w:p>
      <w:pPr>
        <w:pStyle w:val="BodyText"/>
      </w:pPr>
      <w:r>
        <w:t xml:space="preserve">Сведения столбца 4 “Краткая характеристика повреждений” должны соответство-</w:t>
      </w:r>
      <w:r>
        <w:t xml:space="preserve"> </w:t>
      </w:r>
      <w:r>
        <w:t xml:space="preserve">вать сведениям, указанным в пункте `` характеристика повреждений (разрушений) по конструк-</w:t>
      </w:r>
      <w:r>
        <w:t xml:space="preserve"> </w:t>
      </w:r>
      <w:r>
        <w:t xml:space="preserve">тивным элементам” акта обследования данного объекта.</w:t>
      </w:r>
    </w:p>
    <w:p>
      <w:pPr>
        <w:pStyle w:val="BodyText"/>
      </w:pPr>
      <w:r>
        <w:t xml:space="preserve">Год возведения объекта. балансовая стоимость. амортизация. остаточная стоимость объ-</w:t>
      </w:r>
      <w:r>
        <w:t xml:space="preserve"> </w:t>
      </w:r>
      <w:r>
        <w:t xml:space="preserve">секта указываются на основании данных бухгалтерского учета.</w:t>
      </w:r>
    </w:p>
    <w:p>
      <w:pPr>
        <w:pStyle w:val="BodyText"/>
      </w:pPr>
      <w:r>
        <w:t xml:space="preserve">Балансовая стоимость, год возведения объекта. проставленные в “основных сведениях”.</w:t>
      </w:r>
      <w:r>
        <w:t xml:space="preserve"> </w:t>
      </w:r>
      <w:r>
        <w:t xml:space="preserve">должны соответствовать балансовой стоимости и году возведения объекта, указанным в акте.</w:t>
      </w:r>
    </w:p>
    <w:p>
      <w:pPr>
        <w:pStyle w:val="BodyText"/>
      </w:pPr>
      <w:r>
        <w:t xml:space="preserve">Сумма ущерба, проставленная в “основных сведениях”, должна соответствовать сумме</w:t>
      </w:r>
      <w:r>
        <w:t xml:space="preserve"> </w:t>
      </w:r>
      <w:r>
        <w:t xml:space="preserve">ущерба, указанной в акте и сметном расчете на данный объект.</w:t>
      </w:r>
    </w:p>
    <w:p>
      <w:pPr>
        <w:pStyle w:val="BodyText"/>
      </w:pPr>
      <w:r>
        <w:t xml:space="preserve">Подписи должностных лиц должны соответствовать фамилиям. указанным в расшиф-</w:t>
      </w:r>
      <w:r>
        <w:t xml:space="preserve"> </w:t>
      </w:r>
      <w:r>
        <w:t xml:space="preserve">ровках подписи. При подписании документа другими уполномоченными должностными лица-</w:t>
      </w:r>
      <w:r>
        <w:t xml:space="preserve"> </w:t>
      </w:r>
      <w:r>
        <w:t xml:space="preserve">ми. указываются их должности с расшифровкой подписей и заверяются печатью.</w:t>
      </w:r>
    </w:p>
    <w:p>
      <w:pPr>
        <w:pStyle w:val="BodyText"/>
      </w:pPr>
      <w:r>
        <w:t xml:space="preserve">Вместо подписи страховых органов в Основных сведениях допускается наличие их</w:t>
      </w:r>
      <w:r>
        <w:t xml:space="preserve"> </w:t>
      </w:r>
      <w:r>
        <w:t xml:space="preserve">справки в обосновывающих ущерб материалах. подтверждающей страхование и получение</w:t>
      </w:r>
      <w:r>
        <w:t xml:space="preserve"> </w:t>
      </w:r>
      <w:r>
        <w:t xml:space="preserve">страхового возмещения или отсутствия указанного факта.</w:t>
      </w:r>
    </w:p>
    <w:p>
      <w:pPr>
        <w:pStyle w:val="BodyText"/>
      </w:pPr>
      <w:r>
        <w:t xml:space="preserve">Сумма ущерба не должна превышать остаточную стоимость объекта, т.к. увели-</w:t>
      </w:r>
      <w:r>
        <w:t xml:space="preserve"> </w:t>
      </w:r>
      <w:r>
        <w:t xml:space="preserve">чение балансовой стоимости объекта за счет средств резервного фонда Правительства</w:t>
      </w:r>
      <w:r>
        <w:t xml:space="preserve"> </w:t>
      </w:r>
      <w:r>
        <w:t xml:space="preserve">Республики Дагестан по предупреждению и ликвидации чрезвычайных ситуаций и послед-</w:t>
      </w:r>
      <w:r>
        <w:t xml:space="preserve"> </w:t>
      </w:r>
      <w:r>
        <w:t xml:space="preserve">ствий стихийных бедствий не допустимо.</w:t>
      </w:r>
      <w:r>
        <w:t xml:space="preserve"> </w:t>
      </w:r>
      <w:r>
        <w:t xml:space="preserve">3.10. Сметный локальный расчет на аварийно-восстановительные работы по</w:t>
      </w:r>
      <w:r>
        <w:t xml:space="preserve"> </w:t>
      </w:r>
      <w:r>
        <w:t xml:space="preserve">объекту (приложение № 5).</w:t>
      </w:r>
    </w:p>
    <w:p>
      <w:pPr>
        <w:pStyle w:val="BodyText"/>
      </w:pPr>
      <w:r>
        <w:t xml:space="preserve">Сметный локальный расчет затрат (далее сметный расчет) по аварийно-</w:t>
      </w:r>
      <w:r>
        <w:t xml:space="preserve"> </w:t>
      </w:r>
      <w:r>
        <w:t xml:space="preserve">восстановительным работам поврежденного в результате чрезвычайной ситуации объекта</w:t>
      </w:r>
      <w:r>
        <w:t xml:space="preserve"> </w:t>
      </w:r>
      <w:r>
        <w:t xml:space="preserve">составляется на каждый поврежденный объект и подписывается исполнителем (сметчи-</w:t>
      </w:r>
      <w:r>
        <w:t xml:space="preserve"> </w:t>
      </w:r>
      <w:r>
        <w:t xml:space="preserve">ком), составившим сметный расчет с расшифровкой подписи, утверждается руководителем</w:t>
      </w:r>
      <w:r>
        <w:t xml:space="preserve"> </w:t>
      </w:r>
      <w:r>
        <w:t xml:space="preserve">органа исполнительной власти, органа местного самоуправления с расшифровкой подписи и</w:t>
      </w:r>
      <w:r>
        <w:t xml:space="preserve"> </w:t>
      </w:r>
      <w:r>
        <w:t xml:space="preserve">заверяется печатями.</w:t>
      </w:r>
    </w:p>
    <w:p>
      <w:pPr>
        <w:pStyle w:val="BodyText"/>
      </w:pPr>
      <w:r>
        <w:t xml:space="preserve">В названии сметного расчета указывается наименования работ. название</w:t>
      </w:r>
      <w:r>
        <w:t xml:space="preserve"> </w:t>
      </w:r>
      <w:r>
        <w:t xml:space="preserve">объекта и чрезвычайная ситуация с датой. под воздействием которой произошло поврежде-</w:t>
      </w:r>
      <w:r>
        <w:t xml:space="preserve"> </w:t>
      </w:r>
      <w:r>
        <w:t xml:space="preserve">ние данного объекта. юридический адрес данного объекта (наименование населенного пункта.</w:t>
      </w:r>
      <w:r>
        <w:t xml:space="preserve"> </w:t>
      </w:r>
      <w:r>
        <w:t xml:space="preserve">наименование улицы, номер жилого дома. здания). Сокращения в наименованиях не допуска-</w:t>
      </w:r>
      <w:r>
        <w:t xml:space="preserve"> </w:t>
      </w:r>
      <w:r>
        <w:t xml:space="preserve">ются.</w:t>
      </w:r>
    </w:p>
    <w:p>
      <w:pPr>
        <w:pStyle w:val="BodyText"/>
      </w:pPr>
      <w:r>
        <w:t xml:space="preserve">Наименование объекта, юридический адрес объекта проставленные в сметном расчете</w:t>
      </w:r>
      <w:r>
        <w:t xml:space="preserve"> </w:t>
      </w:r>
      <w:r>
        <w:t xml:space="preserve">должны соответствовать наименованию данного объекта и его юридическому адресу в</w:t>
      </w:r>
      <w:r>
        <w:t xml:space="preserve"> </w:t>
      </w:r>
      <w:r>
        <w:t xml:space="preserve">акте.</w:t>
      </w:r>
    </w:p>
    <w:p>
      <w:pPr>
        <w:pStyle w:val="BodyText"/>
      </w:pPr>
      <w:r>
        <w:t xml:space="preserve">Сметные расчеты составляются в соответствии с требованиями «Методиче-</w:t>
      </w:r>
      <w:r>
        <w:t xml:space="preserve"> </w:t>
      </w:r>
      <w:r>
        <w:t xml:space="preserve">ских указаний по определению сметной стоимости строительной продукции на террито-</w:t>
      </w:r>
      <w:r>
        <w:t xml:space="preserve"> </w:t>
      </w:r>
      <w:r>
        <w:t xml:space="preserve">рии Российской Федерации» (МДС81-91).</w:t>
      </w:r>
    </w:p>
    <w:p>
      <w:pPr>
        <w:pStyle w:val="BodyText"/>
      </w:pPr>
      <w:r>
        <w:t xml:space="preserve">Определение стоимости аварийно-восстановительных работ осуществляется следу-</w:t>
      </w:r>
      <w:r>
        <w:t xml:space="preserve"> </w:t>
      </w:r>
      <w:r>
        <w:t xml:space="preserve">ющими способами.</w:t>
      </w:r>
    </w:p>
    <w:p>
      <w:pPr>
        <w:pStyle w:val="BodyText"/>
      </w:pPr>
      <w:r>
        <w:t xml:space="preserve">При наличии территориальных сметных нормативов (ТЕР), утвержденных и</w:t>
      </w:r>
      <w:r>
        <w:t xml:space="preserve"> </w:t>
      </w:r>
      <w:r>
        <w:t xml:space="preserve">зарегистрированных в установленном порядке, составление сметной документации необ-</w:t>
      </w:r>
      <w:r>
        <w:t xml:space="preserve"> </w:t>
      </w:r>
      <w:r>
        <w:t xml:space="preserve">ходимо выполнять базисно-индексным методом на основе ТЕР с применением индексов пере-</w:t>
      </w:r>
      <w:r>
        <w:t xml:space="preserve"> </w:t>
      </w:r>
      <w:r>
        <w:t xml:space="preserve">счета сметной стоимости в текущий уровень цен. ежеквартально сообщаемыми Министер-</w:t>
      </w:r>
      <w:r>
        <w:t xml:space="preserve"> </w:t>
      </w:r>
      <w:r>
        <w:t xml:space="preserve">ством Регионального развития Российской Федерации (Минрегион России).</w:t>
      </w:r>
    </w:p>
    <w:p>
      <w:pPr>
        <w:pStyle w:val="BodyText"/>
      </w:pPr>
      <w:r>
        <w:t xml:space="preserve">При отсутствии зарегистрированных в установленном порядке территориальных смет-</w:t>
      </w:r>
      <w:r>
        <w:t xml:space="preserve"> </w:t>
      </w:r>
      <w:r>
        <w:t xml:space="preserve">ных нормативов могут применяться федеральные единичные расценки ФЕР.</w:t>
      </w:r>
    </w:p>
    <w:p>
      <w:pPr>
        <w:pStyle w:val="BodyText"/>
      </w:pPr>
      <w:r>
        <w:t xml:space="preserve">Районные коэффициенты к заработной плате строителей и заработной плате механиза-</w:t>
      </w:r>
      <w:r>
        <w:t xml:space="preserve"> </w:t>
      </w:r>
      <w:r>
        <w:t xml:space="preserve">торов принимаются в соответствии с МДС83-1.99.</w:t>
      </w:r>
    </w:p>
    <w:p>
      <w:pPr>
        <w:pStyle w:val="BodyText"/>
      </w:pPr>
      <w:r>
        <w:t xml:space="preserve">Для сметно-нормативной базы принимаются единые укрупненные нормы накладных</w:t>
      </w:r>
      <w:r>
        <w:t xml:space="preserve"> </w:t>
      </w:r>
      <w:r>
        <w:t xml:space="preserve">расходов:</w:t>
      </w:r>
    </w:p>
    <w:p>
      <w:pPr>
        <w:pStyle w:val="BodyText"/>
      </w:pPr>
      <w:r>
        <w:t xml:space="preserve">в размере 95% от фонда оплаты труда - для зданий:</w:t>
      </w:r>
    </w:p>
    <w:p>
      <w:pPr>
        <w:pStyle w:val="BodyText"/>
      </w:pPr>
      <w:r>
        <w:t xml:space="preserve">в размере 90% от фонда оплаты труда — для других объектов:</w:t>
      </w:r>
    </w:p>
    <w:p>
      <w:pPr>
        <w:pStyle w:val="BodyText"/>
      </w:pPr>
      <w:r>
        <w:t xml:space="preserve">плановые накопления в размере 50% от фонда оплаты труда - для всех объектов.</w:t>
      </w:r>
    </w:p>
    <w:p>
      <w:pPr>
        <w:pStyle w:val="BodyText"/>
      </w:pPr>
      <w:r>
        <w:t xml:space="preserve">3.11. Документы, обосновывающие размер единовременной материальной по-</w:t>
      </w:r>
      <w:r>
        <w:t xml:space="preserve"> </w:t>
      </w:r>
      <w:r>
        <w:t xml:space="preserve">мощи гражданам, пострадавшим в результате чрезвычайных ситуаций.</w:t>
      </w:r>
    </w:p>
    <w:p>
      <w:pPr>
        <w:pStyle w:val="BodyText"/>
      </w:pPr>
      <w:r>
        <w:t xml:space="preserve">_ список граждан на получение единовременной материальной помощи, пострадав-</w:t>
      </w:r>
      <w:r>
        <w:t xml:space="preserve"> </w:t>
      </w:r>
      <w:r>
        <w:t xml:space="preserve">ших в результате чрезвычайной ситуации (далее - список). составляется по форме согласно</w:t>
      </w:r>
      <w:r>
        <w:t xml:space="preserve"> </w:t>
      </w:r>
      <w:r>
        <w:t xml:space="preserve">приложению № 6.</w:t>
      </w:r>
    </w:p>
    <w:p>
      <w:pPr>
        <w:pStyle w:val="BodyText"/>
      </w:pPr>
      <w:r>
        <w:t xml:space="preserve">Столбец 10 «Кем выдан» заполняется в полном соответствии с записями в паспорте</w:t>
      </w:r>
      <w:r>
        <w:t xml:space="preserve"> </w:t>
      </w:r>
      <w:r>
        <w:t xml:space="preserve">или свидетельстве о рождении.</w:t>
      </w:r>
    </w:p>
    <w:p>
      <w:pPr>
        <w:pStyle w:val="BodyText"/>
      </w:pPr>
      <w:r>
        <w:t xml:space="preserve">Список граждан на получение единовременной материальной помощи подписывает-</w:t>
      </w:r>
      <w:r>
        <w:t xml:space="preserve"> </w:t>
      </w:r>
      <w:r>
        <w:t xml:space="preserve">ся главой администрации муниципального образования населенного пункта, начальником</w:t>
      </w:r>
      <w:r>
        <w:t xml:space="preserve"> </w:t>
      </w:r>
      <w:r>
        <w:t xml:space="preserve">местного подразделения УФМС Российской Федерации по Республике Дагестан. руководи-</w:t>
      </w:r>
      <w:r>
        <w:t xml:space="preserve"> </w:t>
      </w:r>
      <w:r>
        <w:t xml:space="preserve">телем органа управления по делам ГО, ЧС и ПБ, утверждается главой администрации му-</w:t>
      </w:r>
    </w:p>
    <w:p>
      <w:pPr>
        <w:pStyle w:val="BodyText"/>
      </w:pPr>
      <w:r>
        <w:t xml:space="preserve">ниципального образования с расшифровкой подписей. проставлением даты и заверяется пе-</w:t>
      </w:r>
      <w:r>
        <w:t xml:space="preserve"> </w:t>
      </w:r>
      <w:r>
        <w:t xml:space="preserve">чатями.</w:t>
      </w:r>
    </w:p>
    <w:p>
      <w:pPr>
        <w:pStyle w:val="BodyText"/>
      </w:pPr>
      <w:r>
        <w:t xml:space="preserve">— акт обследования жилого дома частного сектора. поврежденного в результате чрезвы-</w:t>
      </w:r>
      <w:r>
        <w:t xml:space="preserve"> </w:t>
      </w:r>
      <w:r>
        <w:t xml:space="preserve">чайной ситуации (приложение № 7).</w:t>
      </w:r>
    </w:p>
    <w:p>
      <w:pPr>
        <w:pStyle w:val="BodyText"/>
      </w:pPr>
      <w:r>
        <w:t xml:space="preserve">_ основные сведения о повреждении жилого дома частного сектора и материальном</w:t>
      </w:r>
      <w:r>
        <w:t xml:space="preserve"> </w:t>
      </w:r>
      <w:r>
        <w:t xml:space="preserve">ущербе в результате чрезвычайной ситуации (приложение № 8).</w:t>
      </w:r>
      <w:r>
        <w:t xml:space="preserve"> </w:t>
      </w:r>
      <w:r>
        <w:t xml:space="preserve">3.12. Документы, обосновывающие размер финансовой помощи гражданам в</w:t>
      </w:r>
      <w:r>
        <w:t xml:space="preserve"> </w:t>
      </w:r>
      <w:r>
        <w:t xml:space="preserve">связи с утратой имущества первой необходимости</w:t>
      </w:r>
    </w:p>
    <w:p>
      <w:pPr>
        <w:pStyle w:val="BodyText"/>
      </w:pPr>
      <w:r>
        <w:t xml:space="preserve">Для оказания гражданам финансовой помощи в связи с утратой имущества первой необ-</w:t>
      </w:r>
      <w:r>
        <w:t xml:space="preserve"> </w:t>
      </w:r>
      <w:r>
        <w:t xml:space="preserve">ходимости составляются следующие документы:</w:t>
      </w:r>
    </w:p>
    <w:p>
      <w:pPr>
        <w:pStyle w:val="BodyText"/>
      </w:pPr>
      <w:r>
        <w:t xml:space="preserve">— заявление главы семьи в администрацию местного муниципального образования об</w:t>
      </w:r>
      <w:r>
        <w:t xml:space="preserve"> </w:t>
      </w:r>
      <w:r>
        <w:t xml:space="preserve">утрате имущества в результате чрезвычайной ситуации с указанием наименования. даты чрез-</w:t>
      </w:r>
      <w:r>
        <w:t xml:space="preserve"> </w:t>
      </w:r>
      <w:r>
        <w:t xml:space="preserve">вычайной ситуации, перечня утраченного имущества;</w:t>
      </w:r>
    </w:p>
    <w:p>
      <w:pPr>
        <w:pStyle w:val="BodyText"/>
      </w:pPr>
      <w:r>
        <w:t xml:space="preserve">— акт обследования утраченного имущества в результате чрезвычайной ситуации (см.</w:t>
      </w:r>
      <w:r>
        <w:t xml:space="preserve"> </w:t>
      </w:r>
      <w:r>
        <w:t xml:space="preserve">приложение № 9):</w:t>
      </w:r>
    </w:p>
    <w:p>
      <w:pPr>
        <w:pStyle w:val="BodyText"/>
      </w:pPr>
      <w:r>
        <w:t xml:space="preserve">Примечание: ири обследовании и определении размеров утраченного имущества в со-</w:t>
      </w:r>
      <w:r>
        <w:t xml:space="preserve"> </w:t>
      </w:r>
      <w:r>
        <w:t xml:space="preserve">став комиссии целесообразно включить представителя местного органа социальной защиты</w:t>
      </w:r>
      <w:r>
        <w:t xml:space="preserve"> </w:t>
      </w:r>
      <w:r>
        <w:t xml:space="preserve">населения.</w:t>
      </w:r>
    </w:p>
    <w:p>
      <w:pPr>
        <w:pStyle w:val="BodyText"/>
      </w:pPr>
      <w:r>
        <w:t xml:space="preserve">— сводный список глав семей на оказание финансовой помощи в связи с утратой иму-</w:t>
      </w:r>
      <w:r>
        <w:t xml:space="preserve"> </w:t>
      </w:r>
      <w:r>
        <w:t xml:space="preserve">щества первой необходимости (см. приложение № 10);</w:t>
      </w:r>
    </w:p>
    <w:p>
      <w:pPr>
        <w:pStyle w:val="BodyText"/>
      </w:pPr>
      <w:r>
        <w:t xml:space="preserve">Перечень имущества (предметов) первой необходимости определяется в соответствии с</w:t>
      </w:r>
      <w:r>
        <w:t xml:space="preserve"> </w:t>
      </w:r>
      <w:r>
        <w:t xml:space="preserve">Приложением № 4 к Методике исчисления величины прожиточного минимума в целом по Рос-</w:t>
      </w:r>
      <w:r>
        <w:t xml:space="preserve"> </w:t>
      </w:r>
      <w:r>
        <w:t xml:space="preserve">сийской Федерации. утвержденной Постановлением Минтруда России и Госкомстата России от</w:t>
      </w:r>
      <w:r>
        <w:t xml:space="preserve"> </w:t>
      </w:r>
      <w:r>
        <w:t xml:space="preserve">28 апреля 2000 г. № 36/34.</w:t>
      </w:r>
    </w:p>
    <w:p>
      <w:pPr>
        <w:pStyle w:val="BodyText"/>
      </w:pPr>
      <w:r>
        <w:t xml:space="preserve">Сумма финансовой помощи семье за утраченное имущество первой необходимости</w:t>
      </w:r>
      <w:r>
        <w:t xml:space="preserve"> </w:t>
      </w:r>
      <w:r>
        <w:t xml:space="preserve">определяется по следующей методике:</w:t>
      </w:r>
    </w:p>
    <w:p>
      <w:pPr>
        <w:pStyle w:val="BodyText"/>
      </w:pPr>
      <w:r>
        <w:t xml:space="preserve">— в размере фактической стоимости утраченных предметов. если она не превышает 50</w:t>
      </w:r>
      <w:r>
        <w:t xml:space="preserve"> </w:t>
      </w:r>
      <w:r>
        <w:t xml:space="preserve">тыс. рублей (частично утраченное имущество):</w:t>
      </w:r>
    </w:p>
    <w:p>
      <w:pPr>
        <w:pStyle w:val="BodyText"/>
      </w:pPr>
      <w:r>
        <w:t xml:space="preserve">— в размере 50 тыс. рублей, если стоимость утраченных предметов составляет от 50 до</w:t>
      </w:r>
      <w:r>
        <w:t xml:space="preserve"> </w:t>
      </w:r>
      <w:r>
        <w:t xml:space="preserve">100 тыс. рублей (частично утраченное имущество):</w:t>
      </w:r>
    </w:p>
    <w:p>
      <w:pPr>
        <w:pStyle w:val="BodyText"/>
      </w:pPr>
      <w:r>
        <w:t xml:space="preserve">— в размере до 100 тыс. рублей, если стоимость утраченных предметов более 100 тыс.</w:t>
      </w:r>
      <w:r>
        <w:t xml:space="preserve"> </w:t>
      </w:r>
      <w:r>
        <w:t xml:space="preserve">рублей (полностью утраченное имущество).</w:t>
      </w:r>
    </w:p>
    <w:p>
      <w:pPr>
        <w:pStyle w:val="BodyText"/>
      </w:pPr>
      <w:r>
        <w:t xml:space="preserve">3.13. Документы, необходимые для обоснования компенсаций гражданам за утра-</w:t>
      </w:r>
      <w:r>
        <w:t xml:space="preserve"> </w:t>
      </w:r>
      <w:r>
        <w:t xml:space="preserve">ченное жилье в результате чрезвычайной ситуации:</w:t>
      </w:r>
    </w:p>
    <w:p>
      <w:pPr>
        <w:pStyle w:val="BodyText"/>
      </w:pPr>
      <w:r>
        <w:t xml:space="preserve">_— список граждан. лишившихся жилья в результате чрезвычайной ситуации (прило-</w:t>
      </w:r>
      <w:r>
        <w:t xml:space="preserve"> </w:t>
      </w:r>
      <w:r>
        <w:t xml:space="preserve">жение № 11):</w:t>
      </w:r>
    </w:p>
    <w:p>
      <w:pPr>
        <w:pStyle w:val="BodyText"/>
      </w:pPr>
      <w:r>
        <w:t xml:space="preserve">— акт обследования состояния разрушенного жилого дома, составленный КЧС с</w:t>
      </w:r>
      <w:r>
        <w:t xml:space="preserve"> </w:t>
      </w:r>
      <w:r>
        <w:t xml:space="preserve">привлечением специалистов проектно-строительной организации (приложение № 7):</w:t>
      </w:r>
    </w:p>
    <w:p>
      <w:pPr>
        <w:pStyle w:val="BodyText"/>
      </w:pPr>
      <w:r>
        <w:t xml:space="preserve">— основные сведения (приложение № 8)</w:t>
      </w:r>
    </w:p>
    <w:p>
      <w:pPr>
        <w:pStyle w:val="BodyText"/>
      </w:pPr>
      <w:r>
        <w:t xml:space="preserve">3.14. Документы, необходимые для выплаты единовременного пособия семьям</w:t>
      </w:r>
      <w:r>
        <w:t xml:space="preserve"> </w:t>
      </w:r>
      <w:r>
        <w:t xml:space="preserve">погибших в результате чрезвычайной ситуации:</w:t>
      </w:r>
    </w:p>
    <w:p>
      <w:pPr>
        <w:pStyle w:val="BodyText"/>
      </w:pPr>
      <w:r>
        <w:t xml:space="preserve">— свидетельство установленной формы о смерти погибшего гражданина с указани-</w:t>
      </w:r>
      <w:r>
        <w:t xml:space="preserve"> </w:t>
      </w:r>
      <w:r>
        <w:t xml:space="preserve">ем причины смерти:</w:t>
      </w:r>
    </w:p>
    <w:p>
      <w:pPr>
        <w:pStyle w:val="BodyText"/>
      </w:pPr>
      <w:r>
        <w:t xml:space="preserve">— список граждан на получение пособия за погибшего (приложение № 12);</w:t>
      </w:r>
    </w:p>
    <w:p>
      <w:pPr>
        <w:pStyle w:val="BodyText"/>
      </w:pPr>
      <w:r>
        <w:t xml:space="preserve">3.15. Документы, необходимые для обоснования аварийно-спасательных работ в</w:t>
      </w:r>
      <w:r>
        <w:t xml:space="preserve"> </w:t>
      </w:r>
      <w:r>
        <w:t xml:space="preserve">зоне чрезвычайной ситуации</w:t>
      </w:r>
    </w:p>
    <w:p>
      <w:pPr>
        <w:pStyle w:val="BodyText"/>
      </w:pPr>
      <w:r>
        <w:t xml:space="preserve">3.15.1. Документы, необходимые для обоснования размера затрат по питанию эва-</w:t>
      </w:r>
      <w:r>
        <w:t xml:space="preserve"> </w:t>
      </w:r>
      <w:r>
        <w:t xml:space="preserve">куируемого населения.</w:t>
      </w:r>
    </w:p>
    <w:p>
      <w:pPr>
        <w:pStyle w:val="BodyText"/>
      </w:pPr>
      <w:r>
        <w:t xml:space="preserve">— решение КЧС об организации питания:</w:t>
      </w:r>
    </w:p>
    <w:p>
      <w:pPr>
        <w:pStyle w:val="BodyText"/>
      </w:pPr>
      <w:r>
        <w:t xml:space="preserve">— реестр пунктов питания с указанием количества питающихся граждан. количе-</w:t>
      </w:r>
      <w:r>
        <w:t xml:space="preserve"> </w:t>
      </w:r>
      <w:r>
        <w:t xml:space="preserve">ства дней питания, стоимости питания 1человека в день. суммы затрат на организа-</w:t>
      </w:r>
      <w:r>
        <w:t xml:space="preserve"> </w:t>
      </w:r>
      <w:r>
        <w:t xml:space="preserve">цию питания эвакуируемого населения по каждому пункту питания и всего по реестру:</w:t>
      </w:r>
    </w:p>
    <w:p>
      <w:pPr>
        <w:pStyle w:val="BodyText"/>
      </w:pPr>
      <w:r>
        <w:t xml:space="preserve">— договор на организацию пункта питания между администрацией и организацией:</w:t>
      </w:r>
    </w:p>
    <w:p>
      <w:pPr>
        <w:pStyle w:val="BodyText"/>
      </w:pPr>
      <w:r>
        <w:t xml:space="preserve">— список граждан;</w:t>
      </w:r>
    </w:p>
    <w:p>
      <w:pPr>
        <w:pStyle w:val="BodyText"/>
      </w:pPr>
      <w:r>
        <w:t xml:space="preserve">— меню-раскладка на каждый день;</w:t>
      </w:r>
    </w:p>
    <w:p>
      <w:pPr>
        <w:pStyle w:val="BodyText"/>
      </w:pPr>
      <w:r>
        <w:t xml:space="preserve">— счет - фактура на продукты питания:</w:t>
      </w:r>
      <w:r>
        <w:t xml:space="preserve"> </w:t>
      </w:r>
      <w:r>
        <w:t xml:space="preserve">— накладная на продукты питания;</w:t>
      </w:r>
    </w:p>
    <w:p>
      <w:pPr>
        <w:pStyle w:val="BodyText"/>
      </w:pPr>
      <w:r>
        <w:t xml:space="preserve">— акт приемки продуктов питания;</w:t>
      </w:r>
    </w:p>
    <w:p>
      <w:pPr>
        <w:pStyle w:val="BodyText"/>
      </w:pPr>
      <w:r>
        <w:t xml:space="preserve">— акт списания продуктов питания.</w:t>
      </w:r>
    </w:p>
    <w:p>
      <w:pPr>
        <w:pStyle w:val="BodyText"/>
      </w:pPr>
      <w:r>
        <w:t xml:space="preserve">Примечания: организациям муниципального подчинения оплата производится</w:t>
      </w:r>
      <w:r>
        <w:t xml:space="preserve"> </w:t>
      </w:r>
      <w:r>
        <w:t xml:space="preserve">только за продукты питания.</w:t>
      </w:r>
    </w:p>
    <w:p>
      <w:pPr>
        <w:pStyle w:val="BodyText"/>
      </w:pPr>
      <w:r>
        <w:t xml:space="preserve">Пример реестра:</w:t>
      </w:r>
    </w:p>
    <w:p>
      <w:pPr>
        <w:pStyle w:val="BodyText"/>
      </w:pPr>
      <w:r>
        <w:t xml:space="preserve">блей</w:t>
      </w:r>
    </w:p>
    <w:p>
      <w:pPr>
        <w:pStyle w:val="BodyText"/>
      </w:pPr>
      <w:r>
        <w:t xml:space="preserve">Пункт питания Дни пита-|Стоимость Сумма затрат</w:t>
      </w:r>
      <w:r>
        <w:t xml:space="preserve"> </w:t>
      </w:r>
      <w:r>
        <w:t xml:space="preserve">№ НИЯ блюд</w:t>
      </w:r>
    </w:p>
    <w:p>
      <w:pPr>
        <w:pStyle w:val="BodyText"/>
      </w:pPr>
      <w:r>
        <w:t xml:space="preserve">п/п</w:t>
      </w:r>
    </w:p>
    <w:p>
      <w:pPr>
        <w:pStyle w:val="BodyText"/>
      </w:pPr>
      <w:r>
        <w:t xml:space="preserve">Кафе «Встреча» г. Хасавюрт</w:t>
      </w:r>
    </w:p>
    <w:p>
      <w:pPr>
        <w:pStyle w:val="BodyText"/>
      </w:pPr>
      <w:r>
        <w:t xml:space="preserve">Столовая № 2 г. Хасавюрт</w:t>
      </w:r>
    </w:p>
    <w:p>
      <w:pPr>
        <w:pStyle w:val="BodyText"/>
      </w:pPr>
      <w:r>
        <w:t xml:space="preserve">Итого 16048.0</w:t>
      </w:r>
    </w:p>
    <w:p>
      <w:pPr>
        <w:pStyle w:val="BodyText"/>
      </w:pPr>
      <w:r>
        <w:t xml:space="preserve">3.15.2. Документы, необходимые для обоснования затрат по организации про-</w:t>
      </w:r>
      <w:r>
        <w:t xml:space="preserve"> </w:t>
      </w:r>
      <w:r>
        <w:t xml:space="preserve">живания эвакуируемого населения:</w:t>
      </w:r>
    </w:p>
    <w:p>
      <w:pPr>
        <w:pStyle w:val="BodyText"/>
      </w:pPr>
      <w:r>
        <w:t xml:space="preserve">— решение КЧС и ПБо количестве людей и местах размещения пунктов</w:t>
      </w:r>
      <w:r>
        <w:t xml:space="preserve"> </w:t>
      </w:r>
      <w:r>
        <w:t xml:space="preserve">проживания;</w:t>
      </w:r>
    </w:p>
    <w:p>
      <w:pPr>
        <w:pStyle w:val="BodyText"/>
      </w:pPr>
      <w:r>
        <w:t xml:space="preserve">— реестр пунктов проживания с указанием количества пострадавших граждан, ко-</w:t>
      </w:r>
      <w:r>
        <w:t xml:space="preserve"> </w:t>
      </w:r>
      <w:r>
        <w:t xml:space="preserve">личества дней проживания. стоимости проживания | человека в сутки;</w:t>
      </w:r>
    </w:p>
    <w:p>
      <w:pPr>
        <w:pStyle w:val="BodyText"/>
      </w:pPr>
      <w:r>
        <w:t xml:space="preserve">— договор на организацию пункта проживания между администрацией МО и органи-</w:t>
      </w:r>
      <w:r>
        <w:t xml:space="preserve"> </w:t>
      </w:r>
      <w:r>
        <w:t xml:space="preserve">зацией:</w:t>
      </w:r>
    </w:p>
    <w:p>
      <w:pPr>
        <w:pStyle w:val="BodyText"/>
      </w:pPr>
      <w:r>
        <w:t xml:space="preserve">— список пострадавших граждан;</w:t>
      </w:r>
    </w:p>
    <w:p>
      <w:pPr>
        <w:pStyle w:val="BodyText"/>
      </w:pPr>
      <w:r>
        <w:t xml:space="preserve">— калькуляция — расчет проживания:</w:t>
      </w:r>
    </w:p>
    <w:p>
      <w:pPr>
        <w:pStyle w:val="BodyText"/>
      </w:pPr>
      <w:r>
        <w:t xml:space="preserve">— счет-фактура на услуги по обеспечению проживания.</w:t>
      </w:r>
    </w:p>
    <w:p>
      <w:pPr>
        <w:pStyle w:val="BodyText"/>
      </w:pPr>
      <w:r>
        <w:t xml:space="preserve">Примечание: организации муниципального подчинения проживание эвакуирован-</w:t>
      </w:r>
      <w:r>
        <w:t xml:space="preserve"> </w:t>
      </w:r>
      <w:r>
        <w:t xml:space="preserve">ных граждан обеспечивают бесплатно.</w:t>
      </w:r>
    </w:p>
    <w:p>
      <w:pPr>
        <w:pStyle w:val="BodyText"/>
      </w:pPr>
      <w:r>
        <w:t xml:space="preserve">Пример реестра:</w:t>
      </w:r>
    </w:p>
    <w:p>
      <w:pPr>
        <w:pStyle w:val="BodyText"/>
      </w:pPr>
      <w:r>
        <w:t xml:space="preserve">(рублей)</w:t>
      </w:r>
    </w:p>
    <w:p>
      <w:pPr>
        <w:pStyle w:val="BodyText"/>
      </w:pPr>
      <w:r>
        <w:t xml:space="preserve">Пункт размещения и про- Количе- |Дни проживания |Стоимость Сумма</w:t>
      </w:r>
      <w:r>
        <w:t xml:space="preserve"> </w:t>
      </w:r>
      <w:r>
        <w:t xml:space="preserve">№ |живания ство про-</w:t>
      </w:r>
      <w:r>
        <w:t xml:space="preserve"> </w:t>
      </w:r>
      <w:r>
        <w:t xml:space="preserve">живаю-</w:t>
      </w:r>
      <w:r>
        <w:t xml:space="preserve"> </w:t>
      </w:r>
      <w:r>
        <w:t xml:space="preserve">п/п щих</w:t>
      </w:r>
      <w:r>
        <w:t xml:space="preserve"> </w:t>
      </w:r>
      <w:r>
        <w:t xml:space="preserve">Школа № 7 г. Дербент 56 27.09 по 06.10.10 0</w:t>
      </w:r>
      <w:r>
        <w:t xml:space="preserve"> </w:t>
      </w:r>
      <w:r>
        <w:t xml:space="preserve">2010г.</w:t>
      </w:r>
      <w:r>
        <w:t xml:space="preserve"> </w:t>
      </w:r>
      <w:r>
        <w:t xml:space="preserve">Гостиница «Восток» 17 27.09 по 06.10.1420 71400</w:t>
      </w:r>
      <w:r>
        <w:t xml:space="preserve"> </w:t>
      </w:r>
      <w:r>
        <w:t xml:space="preserve">г. Дербент ао.</w:t>
      </w:r>
      <w:r>
        <w:t xml:space="preserve"> </w:t>
      </w:r>
      <w:r>
        <w:t xml:space="preserve">27.04-28.04</w:t>
      </w:r>
      <w:r>
        <w:t xml:space="preserve"> </w:t>
      </w:r>
      <w:r>
        <w:t xml:space="preserve">Детский сад № | г. Дербент | 128 2010 0 0</w:t>
      </w:r>
      <w:r>
        <w:t xml:space="preserve"> </w:t>
      </w:r>
      <w:r>
        <w:t xml:space="preserve">Всего 201 71400</w:t>
      </w:r>
    </w:p>
    <w:p>
      <w:pPr>
        <w:pStyle w:val="BodyText"/>
      </w:pPr>
      <w:r>
        <w:t xml:space="preserve">3.16. Документы, необходимые для обоснования затрат «Поисковых и аварий-</w:t>
      </w:r>
      <w:r>
        <w:t xml:space="preserve"> </w:t>
      </w:r>
      <w:r>
        <w:t xml:space="preserve">но — спасательных работ»:</w:t>
      </w:r>
    </w:p>
    <w:p>
      <w:pPr>
        <w:pStyle w:val="BodyText"/>
      </w:pPr>
      <w:r>
        <w:t xml:space="preserve">18</w:t>
      </w:r>
      <w:r>
        <w:t xml:space="preserve"> </w:t>
      </w:r>
      <w:r>
        <w:t xml:space="preserve">— решение КЧС и ПБ по пострадавшим гражданам, подлежащим эвакуации, грузам,</w:t>
      </w:r>
    </w:p>
    <w:p>
      <w:pPr>
        <w:pStyle w:val="BodyText"/>
      </w:pPr>
      <w:r>
        <w:t xml:space="preserve">необходимым для доставки. в том числе и автоперевозками;:</w:t>
      </w:r>
    </w:p>
    <w:p>
      <w:pPr>
        <w:pStyle w:val="BodyText"/>
      </w:pPr>
      <w:r>
        <w:t xml:space="preserve">— реестр автоперевозок:</w:t>
      </w:r>
      <w:r>
        <w:t xml:space="preserve"> </w:t>
      </w:r>
      <w:r>
        <w:t xml:space="preserve">— договор между администрацией МО и организацией на обслуживание:</w:t>
      </w:r>
    </w:p>
    <w:p>
      <w:pPr>
        <w:pStyle w:val="BodyText"/>
      </w:pPr>
      <w:r>
        <w:t xml:space="preserve">— акт выполненных по договору работ:</w:t>
      </w:r>
    </w:p>
    <w:p>
      <w:pPr>
        <w:pStyle w:val="BodyText"/>
      </w:pPr>
      <w:r>
        <w:t xml:space="preserve">— счет - фактура на заказанные рейсы;</w:t>
      </w:r>
    </w:p>
    <w:p>
      <w:pPr>
        <w:pStyle w:val="BodyText"/>
      </w:pPr>
      <w:r>
        <w:t xml:space="preserve">— калькуляция - расчет заказанного рейса;</w:t>
      </w:r>
    </w:p>
    <w:p>
      <w:pPr>
        <w:pStyle w:val="BodyText"/>
      </w:pPr>
      <w:r>
        <w:t xml:space="preserve">— путевой лист на каждый рейс;</w:t>
      </w:r>
    </w:p>
    <w:p>
      <w:pPr>
        <w:pStyle w:val="BodyText"/>
      </w:pPr>
      <w:r>
        <w:t xml:space="preserve">— заявка на перевоз пассажиров на каждый рейс;</w:t>
      </w:r>
    </w:p>
    <w:p>
      <w:pPr>
        <w:pStyle w:val="BodyText"/>
      </w:pPr>
      <w:r>
        <w:t xml:space="preserve">— список пассажиров каждого рейса:</w:t>
      </w:r>
    </w:p>
    <w:p>
      <w:pPr>
        <w:pStyle w:val="BodyText"/>
      </w:pPr>
      <w:r>
        <w:t xml:space="preserve">Примечание: в случае привлечения организаций муниципального подчинения для</w:t>
      </w:r>
    </w:p>
    <w:p>
      <w:pPr>
        <w:pStyle w:val="BodyText"/>
      </w:pPr>
      <w:r>
        <w:t xml:space="preserve">авариино-спасательных работ по путевым листам оплачивается только стоимость го-</w:t>
      </w:r>
      <w:r>
        <w:t xml:space="preserve"> </w:t>
      </w:r>
      <w:r>
        <w:t xml:space="preserve">рюче-смазочные материалы (ГСМ).</w:t>
      </w:r>
    </w:p>
    <w:p>
      <w:pPr>
        <w:pStyle w:val="BodyText"/>
      </w:pPr>
      <w:r>
        <w:t xml:space="preserve">3.17. Подвоз и откачка воды:</w:t>
      </w:r>
    </w:p>
    <w:p>
      <w:pPr>
        <w:pStyle w:val="BodyText"/>
      </w:pPr>
      <w:r>
        <w:t xml:space="preserve">— решение КЧС о необходимости подвоза и откачки воды;</w:t>
      </w:r>
    </w:p>
    <w:p>
      <w:pPr>
        <w:pStyle w:val="BodyText"/>
      </w:pPr>
      <w:r>
        <w:t xml:space="preserve">— договор между администрацией МО и организацией на обслуживание;</w:t>
      </w:r>
      <w:r>
        <w:t xml:space="preserve"> </w:t>
      </w:r>
      <w:r>
        <w:t xml:space="preserve">—акт выполненных по договору работ:</w:t>
      </w:r>
    </w:p>
    <w:p>
      <w:pPr>
        <w:pStyle w:val="BodyText"/>
      </w:pPr>
      <w:r>
        <w:t xml:space="preserve">— реестр задействованных автотранспортных средств:</w:t>
      </w:r>
    </w:p>
    <w:p>
      <w:pPr>
        <w:pStyle w:val="BodyText"/>
      </w:pPr>
      <w:r>
        <w:t xml:space="preserve">— счет - фактура на заказанные рейсы:</w:t>
      </w:r>
    </w:p>
    <w:p>
      <w:pPr>
        <w:pStyle w:val="BodyText"/>
      </w:pPr>
      <w:r>
        <w:t xml:space="preserve">— калькуляция - расчет заказанного рейса:</w:t>
      </w:r>
    </w:p>
    <w:p>
      <w:pPr>
        <w:pStyle w:val="BodyText"/>
      </w:pPr>
      <w:r>
        <w:t xml:space="preserve">— путевой лист на каждый рейс;</w:t>
      </w:r>
    </w:p>
    <w:p>
      <w:pPr>
        <w:pStyle w:val="BodyText"/>
      </w:pPr>
      <w:r>
        <w:t xml:space="preserve">— эксплуатационная карта работы техники:</w:t>
      </w:r>
    </w:p>
    <w:p>
      <w:pPr>
        <w:pStyle w:val="BodyText"/>
      </w:pPr>
      <w:r>
        <w:t xml:space="preserve">— справка-отчет к путевому листу:</w:t>
      </w:r>
    </w:p>
    <w:p>
      <w:pPr>
        <w:pStyle w:val="BodyText"/>
      </w:pPr>
      <w:r>
        <w:t xml:space="preserve">Примечание: в случае привлечения организаций муниципального подчинения по пу-</w:t>
      </w:r>
    </w:p>
    <w:p>
      <w:pPr>
        <w:pStyle w:val="BodyText"/>
      </w:pPr>
      <w:r>
        <w:t xml:space="preserve">тевым листам оплачивается только стоимость горюче-смазочных материалов (ГСМ).</w:t>
      </w:r>
    </w:p>
    <w:p>
      <w:pPr>
        <w:pStyle w:val="BodyText"/>
      </w:pPr>
      <w:r>
        <w:t xml:space="preserve">Пример реестра:</w:t>
      </w:r>
    </w:p>
    <w:p>
      <w:pPr>
        <w:pStyle w:val="BodyText"/>
      </w:pPr>
      <w:r>
        <w:t xml:space="preserve">|</w:t>
      </w:r>
      <w:r>
        <w:t xml:space="preserve"> </w:t>
      </w:r>
      <w:r>
        <w:t xml:space="preserve">Е т в з 2</w:t>
      </w:r>
      <w:r>
        <w:t xml:space="preserve"> </w:t>
      </w:r>
      <w:r>
        <w:t xml:space="preserve">=| сз с В Е Е : 5 = и &gt; 5 ы х - &amp; = 2</w:t>
      </w:r>
      <w:r>
        <w:t xml:space="preserve"> </w:t>
      </w:r>
      <w:r>
        <w:t xml:space="preserve">= в там ЕН ЕН 28 баб</w:t>
      </w:r>
      <w:r>
        <w:t xml:space="preserve"> </w:t>
      </w:r>
      <w:r>
        <w:t xml:space="preserve">3.18. Санитарно-эпидемиологические мероприятия.</w:t>
      </w:r>
      <w:r>
        <w:t xml:space="preserve"> </w:t>
      </w:r>
      <w:r>
        <w:t xml:space="preserve">Проведение дезинфекции, дезинсекции, дератизации, детоксикации в зоне чрезвычайной</w:t>
      </w:r>
      <w:r>
        <w:t xml:space="preserve"> </w:t>
      </w:r>
      <w:r>
        <w:t xml:space="preserve">ситуации:</w:t>
      </w:r>
      <w:r>
        <w:t xml:space="preserve"> </w:t>
      </w:r>
      <w:r>
        <w:t xml:space="preserve">— решение КЧС о проведении работ;</w:t>
      </w:r>
      <w:r>
        <w:t xml:space="preserve"> </w:t>
      </w:r>
      <w:r>
        <w:t xml:space="preserve">— договор между администрацией МО и организацией на проведение работ:</w:t>
      </w:r>
      <w:r>
        <w:t xml:space="preserve"> </w:t>
      </w:r>
      <w:r>
        <w:t xml:space="preserve">— акт выполненных работ:</w:t>
      </w:r>
      <w:r>
        <w:t xml:space="preserve"> </w:t>
      </w:r>
      <w:r>
        <w:t xml:space="preserve">— расчет стоимости проведения обработки</w:t>
      </w:r>
      <w:r>
        <w:t xml:space="preserve"> </w:t>
      </w:r>
      <w:r>
        <w:t xml:space="preserve">— реестр домов, подвергшихся санитарной обработке;</w:t>
      </w:r>
      <w:r>
        <w:t xml:space="preserve"> </w:t>
      </w:r>
      <w:r>
        <w:t xml:space="preserve">— счет-фактура.</w:t>
      </w:r>
      <w:r>
        <w:t xml:space="preserve"> </w:t>
      </w:r>
      <w:r>
        <w:t xml:space="preserve">Пример реестра:</w:t>
      </w:r>
      <w:r>
        <w:t xml:space="preserve"> </w:t>
      </w:r>
      <w:r>
        <w:t xml:space="preserve">№ Адрес жилого дома Вид обработ- | Дата обра- Владелец дома.</w:t>
      </w:r>
      <w:r>
        <w:t xml:space="preserve"> </w:t>
      </w:r>
      <w:r>
        <w:t xml:space="preserve">п/п Ки ботки подпись</w:t>
      </w:r>
      <w:r>
        <w:t xml:space="preserve"> </w:t>
      </w:r>
      <w:r>
        <w:t xml:space="preserve">1 Унцукульский район. с. Унцукуль. дезинфекция | 15.07. 2010г. | Магомедов М М. |</w:t>
      </w:r>
      <w:r>
        <w:t xml:space="preserve"> </w:t>
      </w:r>
      <w:r>
        <w:t xml:space="preserve">ул. М. Гаджиева, 9</w:t>
      </w:r>
      <w:r>
        <w:t xml:space="preserve"> </w:t>
      </w:r>
      <w:r>
        <w:t xml:space="preserve">2 Унцукульский район, с. Унцукуль, дезинфекция | 19.07. 2010 г. | Ахмедов А. А.</w:t>
      </w:r>
      <w:r>
        <w:t xml:space="preserve"> </w:t>
      </w:r>
      <w:r>
        <w:t xml:space="preserve">ул. Ярагского, 21 —</w:t>
      </w:r>
    </w:p>
    <w:p>
      <w:pPr>
        <w:pStyle w:val="BodyText"/>
      </w:pPr>
      <w:r>
        <w:t xml:space="preserve">3.19. Вакцинирование населения в зоне чрезвычайной ситуации:</w:t>
      </w:r>
    </w:p>
    <w:p>
      <w:pPr>
        <w:pStyle w:val="BodyText"/>
      </w:pPr>
      <w:r>
        <w:t xml:space="preserve">19</w:t>
      </w:r>
      <w:r>
        <w:t xml:space="preserve"> </w:t>
      </w:r>
      <w:r>
        <w:t xml:space="preserve">— решение КЧС о проведении работ;</w:t>
      </w:r>
    </w:p>
    <w:p>
      <w:pPr>
        <w:pStyle w:val="BodyText"/>
      </w:pPr>
      <w:r>
        <w:t xml:space="preserve">— договор между администрацией МО и организацией на проведение работ;</w:t>
      </w:r>
      <w:r>
        <w:t xml:space="preserve"> </w:t>
      </w:r>
      <w:r>
        <w:t xml:space="preserve">— счет-фактура;</w:t>
      </w:r>
    </w:p>
    <w:p>
      <w:pPr>
        <w:pStyle w:val="BodyText"/>
      </w:pPr>
      <w:r>
        <w:t xml:space="preserve">— платежное поручение оплаты медикаментов;</w:t>
      </w:r>
    </w:p>
    <w:p>
      <w:pPr>
        <w:pStyle w:val="BodyText"/>
      </w:pPr>
      <w:r>
        <w:t xml:space="preserve">— накладные на передачу медикаментов (доверенность):</w:t>
      </w:r>
    </w:p>
    <w:p>
      <w:pPr>
        <w:pStyle w:val="BodyText"/>
      </w:pPr>
      <w:r>
        <w:t xml:space="preserve">— списки граждан, получивших вакцину:</w:t>
      </w:r>
    </w:p>
    <w:p>
      <w:pPr>
        <w:pStyle w:val="BodyText"/>
      </w:pPr>
      <w:r>
        <w:t xml:space="preserve">— акт выполненных работ.</w:t>
      </w:r>
    </w:p>
    <w:p>
      <w:pPr>
        <w:pStyle w:val="BodyText"/>
      </w:pPr>
      <w:r>
        <w:t xml:space="preserve">Пример списков:</w:t>
      </w:r>
    </w:p>
    <w:p>
      <w:pPr>
        <w:pStyle w:val="BodyText"/>
      </w:pPr>
      <w:r>
        <w:t xml:space="preserve">№ Фамилия, имя, отчество полу- | Вид вакцины Дата вакциниро- | Подпись</w:t>
      </w:r>
      <w:r>
        <w:t xml:space="preserve"> </w:t>
      </w:r>
      <w:r>
        <w:t xml:space="preserve">п/п | чившего вакцинацию вания</w:t>
      </w:r>
      <w:r>
        <w:t xml:space="preserve"> </w:t>
      </w:r>
      <w:r>
        <w:t xml:space="preserve">1 Ахмедов Ахмед Ахмедович 12.09. 2010г.</w:t>
      </w:r>
    </w:p>
    <w:p>
      <w:pPr>
        <w:pStyle w:val="BodyText"/>
      </w:pPr>
      <w:r>
        <w:t xml:space="preserve">Ботлихский район, с. Ансалта</w:t>
      </w:r>
    </w:p>
    <w:p>
      <w:pPr>
        <w:pStyle w:val="BodyText"/>
      </w:pPr>
      <w:r>
        <w:t xml:space="preserve">3.20. Документы, необходимые для обоснования затрат на «Аварийно-</w:t>
      </w:r>
      <w:r>
        <w:t xml:space="preserve"> </w:t>
      </w:r>
      <w:r>
        <w:t xml:space="preserve">восстановительные работы во время чрезвычайной ситуации», относимые к разделу реестра</w:t>
      </w:r>
      <w:r>
        <w:t xml:space="preserve"> </w:t>
      </w:r>
      <w:r>
        <w:t xml:space="preserve">«Аварийно-спасательные работы».</w:t>
      </w:r>
    </w:p>
    <w:p>
      <w:pPr>
        <w:pStyle w:val="BodyText"/>
      </w:pPr>
      <w:r>
        <w:t xml:space="preserve">Затраты по объектам, необходимые на аварийно-восстановительные работы во время</w:t>
      </w:r>
      <w:r>
        <w:t xml:space="preserve"> </w:t>
      </w:r>
      <w:r>
        <w:t xml:space="preserve">чрезвычайной ситуации и стихийного бедствия, включаются в раздел поисковых и аварийно -</w:t>
      </w:r>
      <w:r>
        <w:t xml:space="preserve"> </w:t>
      </w:r>
      <w:r>
        <w:t xml:space="preserve">спасательных работ и дополнительно в раздел аварийно-восстановительных работ не включаются.</w:t>
      </w:r>
    </w:p>
    <w:p>
      <w:pPr>
        <w:pStyle w:val="BodyText"/>
      </w:pPr>
      <w:r>
        <w:t xml:space="preserve">Для обоснования затрат представляются следующие документы:</w:t>
      </w:r>
    </w:p>
    <w:p>
      <w:pPr>
        <w:pStyle w:val="BodyText"/>
      </w:pPr>
      <w:r>
        <w:t xml:space="preserve">3.20.1. Ликвидация локальных очагов разрушения (проранов) в дамбах:</w:t>
      </w:r>
    </w:p>
    <w:p>
      <w:pPr>
        <w:pStyle w:val="BodyText"/>
      </w:pPr>
      <w:r>
        <w:t xml:space="preserve">— решение КЧС по данному виду работы:</w:t>
      </w:r>
    </w:p>
    <w:p>
      <w:pPr>
        <w:pStyle w:val="BodyText"/>
      </w:pPr>
      <w:r>
        <w:t xml:space="preserve">— договор между организацией выполняющей работы и заказчиком (администрация МО):</w:t>
      </w:r>
    </w:p>
    <w:p>
      <w:pPr>
        <w:pStyle w:val="BodyText"/>
      </w:pPr>
      <w:r>
        <w:t xml:space="preserve">_ карта с указанием места локального разрушения дамбы (прорана):</w:t>
      </w:r>
    </w:p>
    <w:p>
      <w:pPr>
        <w:pStyle w:val="BodyText"/>
      </w:pPr>
      <w:r>
        <w:t xml:space="preserve">— фотографические документы;</w:t>
      </w:r>
    </w:p>
    <w:p>
      <w:pPr>
        <w:pStyle w:val="BodyText"/>
      </w:pPr>
      <w:r>
        <w:t xml:space="preserve">— рекомендации и техническое обоснование защитных мер с планами и схемами ликвидации</w:t>
      </w:r>
      <w:r>
        <w:t xml:space="preserve"> </w:t>
      </w:r>
      <w:r>
        <w:t xml:space="preserve">места локального разрушения (прорана):</w:t>
      </w:r>
    </w:p>
    <w:p>
      <w:pPr>
        <w:pStyle w:val="BodyText"/>
      </w:pPr>
      <w:r>
        <w:t xml:space="preserve">— основные сведения по объекту:</w:t>
      </w:r>
    </w:p>
    <w:p>
      <w:pPr>
        <w:pStyle w:val="BodyText"/>
      </w:pPr>
      <w:r>
        <w:t xml:space="preserve">— акт обследования объекта:</w:t>
      </w:r>
    </w:p>
    <w:p>
      <w:pPr>
        <w:pStyle w:val="BodyText"/>
      </w:pPr>
      <w:r>
        <w:t xml:space="preserve">— акт выполненных объемов работ:</w:t>
      </w:r>
    </w:p>
    <w:p>
      <w:pPr>
        <w:pStyle w:val="BodyText"/>
      </w:pPr>
      <w:r>
        <w:t xml:space="preserve">— исполнительная схема заделки места локального разрушения (прорана):</w:t>
      </w:r>
    </w:p>
    <w:p>
      <w:pPr>
        <w:pStyle w:val="BodyText"/>
      </w:pPr>
      <w:r>
        <w:t xml:space="preserve">— акт выполненных скрытых работ:</w:t>
      </w:r>
    </w:p>
    <w:p>
      <w:pPr>
        <w:pStyle w:val="BodyText"/>
      </w:pPr>
      <w:r>
        <w:t xml:space="preserve">— пояснительная записка и т.д.</w:t>
      </w:r>
    </w:p>
    <w:p>
      <w:pPr>
        <w:pStyle w:val="BodyText"/>
      </w:pPr>
      <w:r>
        <w:t xml:space="preserve">В акте обследования объекта должны быть указаны:</w:t>
      </w:r>
    </w:p>
    <w:p>
      <w:pPr>
        <w:pStyle w:val="BodyText"/>
      </w:pPr>
      <w:r>
        <w:t xml:space="preserve">— общие размеры дамбы: длина (м), ширина у основания (м). ширина по верху (м). высота</w:t>
      </w:r>
      <w:r>
        <w:t xml:space="preserve"> </w:t>
      </w:r>
      <w:r>
        <w:t xml:space="preserve">(м);</w:t>
      </w:r>
    </w:p>
    <w:p>
      <w:pPr>
        <w:pStyle w:val="BodyText"/>
      </w:pPr>
      <w:r>
        <w:t xml:space="preserve">— конструкция дамбы: основной конструктивный элемент и защитные конструкции:</w:t>
      </w:r>
    </w:p>
    <w:p>
      <w:pPr>
        <w:pStyle w:val="BodyText"/>
      </w:pPr>
      <w:r>
        <w:t xml:space="preserve">— размер прорывов длиной (м). шириной по верху (м). шириной у основания (м). глубиной</w:t>
      </w:r>
      <w:r>
        <w:t xml:space="preserve"> </w:t>
      </w:r>
      <w:r>
        <w:t xml:space="preserve">(м):</w:t>
      </w:r>
    </w:p>
    <w:p>
      <w:pPr>
        <w:pStyle w:val="BodyText"/>
      </w:pPr>
      <w:r>
        <w:t xml:space="preserve">— технологически необходимые виды работ для ликвидации прорывов дамб:</w:t>
      </w:r>
    </w:p>
    <w:p>
      <w:pPr>
        <w:pStyle w:val="BodyText"/>
      </w:pPr>
      <w:r>
        <w:t xml:space="preserve">подъездные (объездные) дороги, длиной (м), шириной (м), из грунта (гравия, щебня,</w:t>
      </w:r>
      <w:r>
        <w:t xml:space="preserve"> </w:t>
      </w:r>
      <w:r>
        <w:t xml:space="preserve">ПГС) толщиной (м):</w:t>
      </w:r>
    </w:p>
    <w:p>
      <w:pPr>
        <w:pStyle w:val="BodyText"/>
      </w:pPr>
      <w:r>
        <w:t xml:space="preserve">разворотные площадки для автосамосвалов длиной (м). шириной (м). толщиной (м):</w:t>
      </w:r>
    </w:p>
    <w:p>
      <w:pPr>
        <w:pStyle w:val="BodyText"/>
      </w:pPr>
      <w:r>
        <w:t xml:space="preserve">дополнительная отсыпка глиной (глиняный замок) для уплотнения мест засыпки</w:t>
      </w:r>
      <w:r>
        <w:t xml:space="preserve"> </w:t>
      </w:r>
      <w:r>
        <w:t xml:space="preserve">прорывов дамб из камней длиной (м). шириной (м). толщиной (м):</w:t>
      </w:r>
    </w:p>
    <w:p>
      <w:pPr>
        <w:pStyle w:val="BodyText"/>
      </w:pPr>
      <w:r>
        <w:t xml:space="preserve">устройство шпор для разреживания скоростного напора воды. количество размер, ма-</w:t>
      </w:r>
      <w:r>
        <w:t xml:space="preserve"> </w:t>
      </w:r>
      <w:r>
        <w:t xml:space="preserve">териал и т. д.</w:t>
      </w:r>
    </w:p>
    <w:p>
      <w:pPr>
        <w:pStyle w:val="BodyText"/>
      </w:pPr>
      <w:r>
        <w:t xml:space="preserve">3.20.2. Устранение аварий и повреждений на сетевых линиях комму-</w:t>
      </w:r>
      <w:r>
        <w:t xml:space="preserve"> </w:t>
      </w:r>
      <w:r>
        <w:t xml:space="preserve">нальных и производственных коммуникациях, прокладка временных сетей для</w:t>
      </w:r>
      <w:r>
        <w:t xml:space="preserve"> </w:t>
      </w:r>
      <w:r>
        <w:t xml:space="preserve">обеспечения жизнедеятельности населения водой, теплом, электроосвещением.</w:t>
      </w:r>
    </w:p>
    <w:p>
      <w:pPr>
        <w:pStyle w:val="BodyText"/>
      </w:pPr>
      <w:r>
        <w:t xml:space="preserve">_ решение КЧС по данному виду работы:</w:t>
      </w:r>
    </w:p>
    <w:p>
      <w:pPr>
        <w:pStyle w:val="BodyText"/>
      </w:pPr>
      <w:r>
        <w:t xml:space="preserve">— договор между организацией. выполняющей работы. и заказчиком (админи-</w:t>
      </w:r>
      <w:r>
        <w:t xml:space="preserve"> </w:t>
      </w:r>
      <w:r>
        <w:t xml:space="preserve">страция МО);</w:t>
      </w:r>
    </w:p>
    <w:p>
      <w:pPr>
        <w:pStyle w:val="BodyText"/>
      </w:pPr>
      <w:r>
        <w:t xml:space="preserve">— пояснительная записка:</w:t>
      </w:r>
      <w:r>
        <w:t xml:space="preserve"> </w:t>
      </w:r>
      <w:r>
        <w:t xml:space="preserve">— рекомендации и техническое обоснование с планами и схемами прокладки сетей:</w:t>
      </w:r>
      <w:r>
        <w:t xml:space="preserve"> </w:t>
      </w:r>
      <w:r>
        <w:t xml:space="preserve">— акт выполненных объемов работ;</w:t>
      </w:r>
      <w:r>
        <w:t xml:space="preserve"> </w:t>
      </w:r>
      <w:r>
        <w:t xml:space="preserve">— исполнительная схема выполненных работ;</w:t>
      </w:r>
      <w:r>
        <w:t xml:space="preserve"> </w:t>
      </w:r>
      <w:r>
        <w:t xml:space="preserve">— акт скрытых выполненных работ:</w:t>
      </w:r>
      <w:r>
        <w:t xml:space="preserve"> </w:t>
      </w:r>
      <w:r>
        <w:t xml:space="preserve">В актах необходимо указать:</w:t>
      </w:r>
      <w:r>
        <w:t xml:space="preserve"> </w:t>
      </w:r>
      <w:r>
        <w:t xml:space="preserve">временные линии электропередач, длина трассы _ м, вт. ч. по новым (или существующим)</w:t>
      </w:r>
      <w:r>
        <w:t xml:space="preserve"> </w:t>
      </w:r>
      <w:r>
        <w:t xml:space="preserve">опорам, их количество шт. марка провода (кабеля) длиной __ м, количество ниток _ шт. ит. д.:</w:t>
      </w:r>
      <w:r>
        <w:t xml:space="preserve"> </w:t>
      </w:r>
      <w:r>
        <w:t xml:space="preserve">Временные линии инженерных сетей (водопровод, теплопровод), размеры: длина трассы</w:t>
      </w:r>
      <w:r>
        <w:t xml:space="preserve"> </w:t>
      </w:r>
      <w:r>
        <w:rPr>
          <w:i/>
        </w:rPr>
        <w:t xml:space="preserve"> </w:t>
      </w:r>
      <w:r>
        <w:rPr>
          <w:i/>
        </w:rPr>
        <w:t xml:space="preserve">м, по опорам (без опор) сечением</w:t>
      </w:r>
      <w:r>
        <w:rPr>
          <w:i/>
        </w:rPr>
        <w:t xml:space="preserve"> </w:t>
      </w:r>
      <w:r>
        <w:rPr>
          <w:b/>
          <w:i/>
        </w:rPr>
        <w:t xml:space="preserve">м, количество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t xml:space="preserve">шт, из труб диам.</w:t>
      </w:r>
      <w:r>
        <w:rPr>
          <w:i/>
        </w:rPr>
        <w:t xml:space="preserve"> </w:t>
      </w:r>
      <w:r>
        <w:t xml:space="preserve"> </w:t>
      </w:r>
      <w:r>
        <w:t xml:space="preserve">мм, длиной _ м.</w:t>
      </w:r>
      <w:r>
        <w:t xml:space="preserve"> </w:t>
      </w:r>
      <w:r>
        <w:t xml:space="preserve">с арматурой диам. _ мм, количество шт, с изоляцией (без изоляции) и т.д.</w:t>
      </w:r>
      <w:r>
        <w:t xml:space="preserve"> </w:t>
      </w:r>
      <w:r>
        <w:t xml:space="preserve">При подводке временных сетей оплачивается только выполненная работа</w:t>
      </w:r>
      <w:r>
        <w:t xml:space="preserve"> </w:t>
      </w:r>
      <w:r>
        <w:t xml:space="preserve">без стоимости материалов.</w:t>
      </w:r>
    </w:p>
    <w:p>
      <w:pPr>
        <w:pStyle w:val="BodyText"/>
      </w:pPr>
      <w:r>
        <w:t xml:space="preserve">ГУ. Общие требования, предъявляемые к документам по обоснованию вы-</w:t>
      </w:r>
      <w:r>
        <w:t xml:space="preserve"> </w:t>
      </w:r>
      <w:r>
        <w:t xml:space="preserve">деления бюджетных ассигнований из резервного фонда</w:t>
      </w:r>
    </w:p>
    <w:p>
      <w:pPr>
        <w:numPr>
          <w:numId w:val="1014"/>
          <w:ilvl w:val="0"/>
        </w:numPr>
      </w:pPr>
      <w:r>
        <w:t xml:space="preserve">Обосновывающие документы составляются в 3 экземплярах в оригинале. В</w:t>
      </w:r>
      <w:r>
        <w:t xml:space="preserve"> </w:t>
      </w:r>
      <w:r>
        <w:t xml:space="preserve">Главное управление МЧС России по Республике Дагестан документы представляются</w:t>
      </w:r>
      <w:r>
        <w:t xml:space="preserve"> </w:t>
      </w:r>
      <w:r>
        <w:t xml:space="preserve">в 2 экземплярах в оригинале.</w:t>
      </w:r>
    </w:p>
    <w:p>
      <w:pPr>
        <w:numPr>
          <w:numId w:val="1014"/>
          <w:ilvl w:val="0"/>
        </w:numPr>
      </w:pPr>
      <w:r>
        <w:t xml:space="preserve">Сведения о чрезвычайной ситуации. изложенные в обосновывающих доку-</w:t>
      </w:r>
      <w:r>
        <w:t xml:space="preserve"> </w:t>
      </w:r>
      <w:r>
        <w:t xml:space="preserve">ментах, не должны друг другу противоречить.</w:t>
      </w:r>
    </w:p>
    <w:p>
      <w:pPr>
        <w:numPr>
          <w:numId w:val="1014"/>
          <w:ilvl w:val="0"/>
        </w:numPr>
      </w:pPr>
      <w:r>
        <w:t xml:space="preserve">Подписи должностных лиц должны соответствовать фамилиям, указанным в</w:t>
      </w:r>
      <w:r>
        <w:t xml:space="preserve"> </w:t>
      </w:r>
      <w:r>
        <w:t xml:space="preserve">расшифровках подписи. При подписании документа другими уполномоченными</w:t>
      </w:r>
      <w:r>
        <w:t xml:space="preserve"> </w:t>
      </w:r>
      <w:r>
        <w:t xml:space="preserve">должностными лицами, указываются их должности, фамилии с расшифровкой подпи-</w:t>
      </w:r>
      <w:r>
        <w:t xml:space="preserve"> </w:t>
      </w:r>
      <w:r>
        <w:t xml:space="preserve">сей и заверяются печатью.</w:t>
      </w:r>
    </w:p>
    <w:p>
      <w:pPr>
        <w:numPr>
          <w:numId w:val="1014"/>
          <w:ilvl w:val="0"/>
        </w:numPr>
      </w:pPr>
      <w:r>
        <w:t xml:space="preserve">Кроме документов. перечисленных в настоящей Инструкции, в комплекте до-</w:t>
      </w:r>
      <w:r>
        <w:t xml:space="preserve"> </w:t>
      </w:r>
      <w:r>
        <w:t xml:space="preserve">кументов должны быть:</w:t>
      </w:r>
    </w:p>
    <w:p>
      <w:pPr>
        <w:numPr>
          <w:numId w:val="1015"/>
          <w:ilvl w:val="0"/>
        </w:numPr>
      </w:pPr>
      <w:r>
        <w:t xml:space="preserve">копии документов, удостоверяющих личность всех членов пострадавшей се-</w:t>
      </w:r>
      <w:r>
        <w:t xml:space="preserve"> </w:t>
      </w:r>
      <w:r>
        <w:t xml:space="preserve">мьи с отметкой о регистрации по месту жительства (паспорт, свидетельство о рожде-</w:t>
      </w:r>
      <w:r>
        <w:t xml:space="preserve"> </w:t>
      </w:r>
      <w:r>
        <w:t xml:space="preserve">нии — для лиц, не достигших 14 лет);</w:t>
      </w:r>
    </w:p>
    <w:p>
      <w:pPr>
        <w:numPr>
          <w:numId w:val="1015"/>
          <w:ilvl w:val="0"/>
        </w:numPr>
      </w:pPr>
      <w:r>
        <w:t xml:space="preserve">копии домовых книг, технических паспортов, другие правоустанавливающие</w:t>
      </w:r>
      <w:r>
        <w:t xml:space="preserve"> </w:t>
      </w:r>
      <w:r>
        <w:t xml:space="preserve">документы на разрушенный (поврежденный) жилой дом:</w:t>
      </w:r>
    </w:p>
    <w:p>
      <w:pPr>
        <w:numPr>
          <w:numId w:val="1015"/>
          <w:ilvl w:val="0"/>
        </w:numPr>
      </w:pPr>
      <w:r>
        <w:t xml:space="preserve">фотографии поврежденного (разрушенного) жилого дома не менее 3 шт.. сня-</w:t>
      </w:r>
      <w:r>
        <w:t xml:space="preserve"> </w:t>
      </w:r>
      <w:r>
        <w:t xml:space="preserve">тых с разных точек, и наглядно отображающих повреждения (разрушения). На обрат-</w:t>
      </w:r>
      <w:r>
        <w:t xml:space="preserve"> </w:t>
      </w:r>
      <w:r>
        <w:t xml:space="preserve">ной стороне фотографий должны быть указаны фамилия и инициалы владельца жило-</w:t>
      </w:r>
      <w:r>
        <w:t xml:space="preserve"> </w:t>
      </w:r>
      <w:r>
        <w:t xml:space="preserve">го дома, адрес жилого дома и заверены подписью и печатью должностного лица адми-</w:t>
      </w:r>
      <w:r>
        <w:t xml:space="preserve"> </w:t>
      </w:r>
      <w:r>
        <w:t xml:space="preserve">нистрации муниципального образования.</w:t>
      </w:r>
    </w:p>
    <w:p>
      <w:pPr>
        <w:numPr>
          <w:numId w:val="1015"/>
          <w:ilvl w:val="0"/>
        </w:numPr>
      </w:pPr>
      <w:r>
        <w:t xml:space="preserve">на поврежденные объекты жилищно-коммунального хозяйства. социальной</w:t>
      </w:r>
      <w:r>
        <w:t xml:space="preserve"> </w:t>
      </w:r>
      <w:r>
        <w:t xml:space="preserve">сферы представляются комплект правоустанавливающих документов, подтверждаю-</w:t>
      </w:r>
      <w:r>
        <w:t xml:space="preserve"> </w:t>
      </w:r>
      <w:r>
        <w:t xml:space="preserve">щих право балансодержателя на объект, а также технический паспорт объекта. Свиде-</w:t>
      </w:r>
      <w:r>
        <w:t xml:space="preserve"> </w:t>
      </w:r>
      <w:r>
        <w:t xml:space="preserve">тельство о государственной регистрации прав на недвижимое имущество. выданное</w:t>
      </w:r>
      <w:r>
        <w:t xml:space="preserve"> </w:t>
      </w:r>
      <w:r>
        <w:t xml:space="preserve">ГУ ФРС по Республике Дагестан.</w:t>
      </w:r>
    </w:p>
    <w:p>
      <w:pPr>
        <w:pStyle w:val="FirstParagraph"/>
      </w:pPr>
      <w:r>
        <w:t xml:space="preserve">Примечание: копии представляемых документов должны быть заверены</w:t>
      </w:r>
      <w:r>
        <w:t xml:space="preserve"> </w:t>
      </w:r>
      <w:r>
        <w:t xml:space="preserve">подписью и печатью должностного лица администрации муниципального образо-</w:t>
      </w:r>
      <w:r>
        <w:t xml:space="preserve"> </w:t>
      </w:r>
      <w:r>
        <w:t xml:space="preserve">вания.</w:t>
      </w:r>
    </w:p>
    <w:p>
      <w:pPr>
        <w:pStyle w:val="Compact"/>
        <w:numPr>
          <w:numId w:val="1016"/>
          <w:ilvl w:val="0"/>
        </w:numPr>
      </w:pPr>
      <w:r>
        <w:t xml:space="preserve">В списки пострадавших могут быть внесены только те граждане. которые имеют реги-</w:t>
      </w:r>
    </w:p>
    <w:p>
      <w:pPr>
        <w:pStyle w:val="FirstParagraph"/>
      </w:pPr>
      <w:r>
        <w:t xml:space="preserve">страцию и проживают в поврежденном (разрушенном) жилом доме в момент чрезвычайной си-</w:t>
      </w:r>
      <w:r>
        <w:t xml:space="preserve"> </w:t>
      </w:r>
      <w:r>
        <w:t xml:space="preserve">туации.</w:t>
      </w:r>
      <w:r>
        <w:t xml:space="preserve"> </w:t>
      </w:r>
      <w:r>
        <w:t xml:space="preserve">6. Финансовую помощь за утраченное имущество один и тот же человек по одной и той</w:t>
      </w:r>
      <w:r>
        <w:t xml:space="preserve"> </w:t>
      </w:r>
      <w:r>
        <w:t xml:space="preserve">же чрезвычайной ситуации может получать только один раз по адресу, где он зарегистриро-</w:t>
      </w:r>
      <w:r>
        <w:t xml:space="preserve"> </w:t>
      </w:r>
      <w:r>
        <w:t xml:space="preserve">ван.</w:t>
      </w:r>
    </w:p>
    <w:p>
      <w:pPr>
        <w:numPr>
          <w:numId w:val="1017"/>
          <w:ilvl w:val="0"/>
        </w:numPr>
      </w:pPr>
      <w:r>
        <w:t xml:space="preserve">В случае утраты паспорта пострадавшим гражданином представляется справка. удо-</w:t>
      </w:r>
      <w:r>
        <w:t xml:space="preserve"> </w:t>
      </w:r>
      <w:r>
        <w:t xml:space="preserve">стоверяющая личность, выданная службой УФМС Росси по Республике Дагестан.</w:t>
      </w:r>
    </w:p>
    <w:p>
      <w:pPr>
        <w:numPr>
          <w:numId w:val="1017"/>
          <w:ilvl w:val="0"/>
        </w:numPr>
      </w:pPr>
      <w:r>
        <w:t xml:space="preserve">Документы, подтверждающие объемы причиненного ущерба объектам, гражда-</w:t>
      </w:r>
      <w:r>
        <w:t xml:space="preserve"> </w:t>
      </w:r>
      <w:r>
        <w:t xml:space="preserve">нам должны быть подшиты в отдельные папки в последовательности по сводному ре-</w:t>
      </w:r>
      <w:r>
        <w:t xml:space="preserve"> </w:t>
      </w:r>
      <w:r>
        <w:t xml:space="preserve">естру и спискам пострадавших граждан.</w:t>
      </w:r>
    </w:p>
    <w:p>
      <w:pPr>
        <w:numPr>
          <w:numId w:val="1017"/>
          <w:ilvl w:val="0"/>
        </w:numPr>
      </w:pPr>
      <w:r>
        <w:t xml:space="preserve">Документы, обосновывающие оказание помощи агропромышленному ком-</w:t>
      </w:r>
      <w:r>
        <w:t xml:space="preserve"> </w:t>
      </w:r>
      <w:r>
        <w:t xml:space="preserve">плексу. представляются в Министерство сельского хозяйства Республики Дагестан для</w:t>
      </w:r>
      <w:r>
        <w:t xml:space="preserve"> </w:t>
      </w:r>
      <w:r>
        <w:t xml:space="preserve">проведения соответствующей экспертизы.</w:t>
      </w:r>
    </w:p>
    <w:p>
      <w:pPr>
        <w:pStyle w:val="FirstParagraph"/>
      </w:pPr>
      <w:r>
        <w:t xml:space="preserve">После экспертизы комплект необходимых документов, в том числе и акт прове-</w:t>
      </w:r>
      <w:r>
        <w:t xml:space="preserve"> </w:t>
      </w:r>
      <w:r>
        <w:t xml:space="preserve">денной экспертизы, Министерство сельского хозяйства Республики Дагестан в установ-</w:t>
      </w:r>
      <w:r>
        <w:t xml:space="preserve"> </w:t>
      </w:r>
      <w:r>
        <w:t xml:space="preserve">ленном порядке представляет (при необходимости) в Главное Управление МЧС России по</w:t>
      </w:r>
      <w:r>
        <w:t xml:space="preserve"> </w:t>
      </w:r>
      <w:r>
        <w:t xml:space="preserve">Республике Дагестан Дагестана.</w:t>
      </w:r>
    </w:p>
    <w:p>
      <w:pPr>
        <w:numPr>
          <w:numId w:val="1018"/>
          <w:ilvl w:val="0"/>
        </w:numPr>
      </w:pPr>
      <w:r>
        <w:t xml:space="preserve">Подписи и печати на документах (списки пострадавших граждан. основные</w:t>
      </w:r>
      <w:r>
        <w:t xml:space="preserve"> </w:t>
      </w:r>
      <w:r>
        <w:t xml:space="preserve">сведения). подтверждающих факт чрезвычайной ситуации, объемы причиненного</w:t>
      </w:r>
      <w:r>
        <w:t xml:space="preserve"> </w:t>
      </w:r>
      <w:r>
        <w:t xml:space="preserve">ущерба, ставятся на каждой странице. если документ занимает несколько страниц.</w:t>
      </w:r>
    </w:p>
    <w:p>
      <w:pPr>
        <w:numPr>
          <w:numId w:val="1018"/>
          <w:ilvl w:val="0"/>
        </w:numPr>
      </w:pPr>
      <w:r>
        <w:t xml:space="preserve">Исправления и замазывания в документе не допускаются.</w:t>
      </w:r>
    </w:p>
    <w:p>
      <w:pPr>
        <w:pStyle w:val="FirstParagraph"/>
      </w:pPr>
      <w:r>
        <w:t xml:space="preserve">Исправления и уточнения в документах. заверенные подписью и печатью долж-</w:t>
      </w:r>
      <w:r>
        <w:t xml:space="preserve"> </w:t>
      </w:r>
      <w:r>
        <w:t xml:space="preserve">ностного лица, могут быть, как исключение, произведены представителем муници-</w:t>
      </w:r>
      <w:r>
        <w:t xml:space="preserve"> </w:t>
      </w:r>
      <w:r>
        <w:t xml:space="preserve">пального образования, уполномоченного соответствующей доверенностью.</w:t>
      </w:r>
    </w:p>
    <w:p>
      <w:pPr>
        <w:numPr>
          <w:numId w:val="1019"/>
          <w:ilvl w:val="0"/>
        </w:numPr>
      </w:pPr>
      <w:r>
        <w:t xml:space="preserve">В обосновывающих документах сокращения в наименованиях объектов. их</w:t>
      </w:r>
      <w:r>
        <w:t xml:space="preserve"> </w:t>
      </w:r>
      <w:r>
        <w:t xml:space="preserve">адресах. в наименованиях организаций, органов исполнительной власти не допуска-</w:t>
      </w:r>
      <w:r>
        <w:t xml:space="preserve"> </w:t>
      </w:r>
      <w:r>
        <w:t xml:space="preserve">ются.</w:t>
      </w:r>
    </w:p>
    <w:p>
      <w:pPr>
        <w:numPr>
          <w:numId w:val="1019"/>
          <w:ilvl w:val="0"/>
        </w:numPr>
      </w:pPr>
      <w:r>
        <w:t xml:space="preserve">Выделение бюджетных ассигнований из резервного фонда Правительства</w:t>
      </w:r>
      <w:r>
        <w:t xml:space="preserve"> </w:t>
      </w:r>
      <w:r>
        <w:t xml:space="preserve">Республики Дагестан по предупреждению и ликвидации чрезвычайных ситуаций и по-</w:t>
      </w:r>
      <w:r>
        <w:t xml:space="preserve"> </w:t>
      </w:r>
      <w:r>
        <w:t xml:space="preserve">следствий стихийных бедствий на восстановление новым строительством полно-</w:t>
      </w:r>
      <w:r>
        <w:t xml:space="preserve"> </w:t>
      </w:r>
      <w:r>
        <w:t xml:space="preserve">стью разрушенных объектов жилищно-коммунального хозяйства. социальной сферы.</w:t>
      </w:r>
      <w:r>
        <w:t xml:space="preserve"> </w:t>
      </w:r>
      <w:r>
        <w:t xml:space="preserve">промышленности, транспортной инфраструктуры, связи и сельского хозяйства. на</w:t>
      </w:r>
      <w:r>
        <w:t xml:space="preserve"> </w:t>
      </w:r>
      <w:r>
        <w:t xml:space="preserve">аварийно- восстановительные работы жилых помещений частного сектора, а также на</w:t>
      </w:r>
      <w:r>
        <w:t xml:space="preserve"> </w:t>
      </w:r>
      <w:r>
        <w:t xml:space="preserve">ликвидацию последствий пожаров локального характера. Правилами не предусмот-</w:t>
      </w:r>
      <w:r>
        <w:t xml:space="preserve"> </w:t>
      </w:r>
      <w:r>
        <w:t xml:space="preserve">рено.</w:t>
      </w:r>
    </w:p>
    <w:p>
      <w:pPr>
        <w:pStyle w:val="FirstParagraph"/>
      </w:pPr>
      <w:r>
        <w:t xml:space="preserve">9</w:t>
      </w:r>
      <w:r>
        <w:t xml:space="preserve"> </w:t>
      </w: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ba5192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429e5f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26">
    <w:nsid w:val="ab46f293"/>
    <w:multiLevelType w:val="multilevel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4392">
    <w:nsid w:val="cfacad37"/>
    <w:multiLevelType w:val="multilevel"/>
    <w:lvl w:ilvl="0">
      <w:start w:val="92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92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92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92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92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92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92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e50567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f8a346e9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20">
    <w:nsid w:val="9dafef3a"/>
    <w:multiLevelType w:val="multilevel"/>
    <w:lvl w:ilvl="0">
      <w:start w:val="0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0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0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0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0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0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0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4117">
    <w:nsid w:val="c3e162fb"/>
    <w:multiLevelType w:val="multilevel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7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4186e9ac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7">
    <w:nsid w:val="f3077b33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10">
    <w:nsid w:val="bd405856"/>
    <w:multiLevelType w:val="multilevel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12">
    <w:nsid w:val="77325007"/>
    <w:multiLevelType w:val="multilevel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2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03">
    <w:abstractNumId w:val="994392"/>
    <w:lvlOverride w:ilvl="0">
      <w:startOverride w:val="92"/>
    </w:lvlOverride>
    <w:lvlOverride w:ilvl="1">
      <w:startOverride w:val="92"/>
    </w:lvlOverride>
    <w:lvlOverride w:ilvl="2">
      <w:startOverride w:val="92"/>
    </w:lvlOverride>
    <w:lvlOverride w:ilvl="3">
      <w:startOverride w:val="92"/>
    </w:lvlOverride>
    <w:lvlOverride w:ilvl="4">
      <w:startOverride w:val="92"/>
    </w:lvlOverride>
    <w:lvlOverride w:ilvl="5">
      <w:startOverride w:val="92"/>
    </w:lvlOverride>
    <w:lvlOverride w:ilvl="6">
      <w:startOverride w:val="92"/>
    </w:lvlOverride>
  </w:num>
  <w:num w:numId="1004">
    <w:abstractNumId w:val="991"/>
  </w:num>
  <w:num w:numId="1005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7">
    <w:abstractNumId w:val="99420"/>
    <w:lvlOverride w:ilvl="0">
      <w:startOverride w:val="0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1">
    <w:abstractNumId w:val="994117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5">
    <w:abstractNumId w:val="991"/>
  </w:num>
  <w:num w:numId="1016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17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18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19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2019-08-19T12:58:17Z</dcterms:created>
  <dcterms:modified xsi:type="dcterms:W3CDTF">2019-08-19T12:58:17Z</dcterms:modified>
</cp:coreProperties>
</file>