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9A" w:rsidRDefault="00135B32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Тляратинский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F777A6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BE4D29">
                          <w:rPr>
                            <w:color w:val="0000FF"/>
                          </w:rPr>
                          <w:t>1</w:t>
                        </w:r>
                        <w:r w:rsidR="00F777A6">
                          <w:rPr>
                            <w:color w:val="0000FF"/>
                          </w:rPr>
                          <w:t>2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BE4D29">
                          <w:rPr>
                            <w:color w:val="0000FF"/>
                          </w:rPr>
                          <w:t>3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4556DC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 xml:space="preserve">«Тляратинский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B43A64" w:rsidRPr="00F777A6" w:rsidRDefault="0021189A" w:rsidP="00B43A64">
      <w:pPr>
        <w:ind w:firstLine="851"/>
        <w:contextualSpacing/>
        <w:jc w:val="both"/>
        <w:rPr>
          <w:rFonts w:eastAsia="Times New Roman" w:cs="Times New Roman"/>
          <w:b/>
          <w:bCs/>
          <w:caps/>
          <w:kern w:val="36"/>
          <w:szCs w:val="28"/>
          <w:lang w:eastAsia="ru-RU"/>
        </w:rPr>
      </w:pPr>
      <w:r w:rsidRPr="00F777A6">
        <w:rPr>
          <w:rFonts w:cs="Times New Roman"/>
          <w:szCs w:val="28"/>
        </w:rPr>
        <w:t xml:space="preserve">Для опубликования на официальном сайте администрации МР «Тляратинский </w:t>
      </w:r>
      <w:proofErr w:type="gramStart"/>
      <w:r w:rsidRPr="00F777A6">
        <w:rPr>
          <w:rFonts w:cs="Times New Roman"/>
          <w:szCs w:val="28"/>
        </w:rPr>
        <w:t>район»  в</w:t>
      </w:r>
      <w:proofErr w:type="gramEnd"/>
      <w:r w:rsidRPr="00F777A6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B43A64" w:rsidRPr="00F777A6">
        <w:rPr>
          <w:rFonts w:cs="Times New Roman"/>
          <w:szCs w:val="28"/>
        </w:rPr>
        <w:t>.</w:t>
      </w:r>
      <w:r w:rsidR="00B43A64" w:rsidRPr="00F777A6">
        <w:rPr>
          <w:rFonts w:eastAsia="Times New Roman" w:cs="Times New Roman"/>
          <w:b/>
          <w:bCs/>
          <w:caps/>
          <w:kern w:val="36"/>
          <w:szCs w:val="28"/>
          <w:lang w:eastAsia="ru-RU"/>
        </w:rPr>
        <w:t xml:space="preserve"> </w:t>
      </w:r>
    </w:p>
    <w:p w:rsidR="00F777A6" w:rsidRPr="00F777A6" w:rsidRDefault="00F777A6" w:rsidP="00F777A6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F777A6"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Внесены изменения в Семейный кодекс Российской Федерации</w:t>
      </w:r>
      <w:r w:rsidRPr="00F777A6">
        <w:rPr>
          <w:rFonts w:eastAsia="Times New Roman" w:cs="Times New Roman"/>
          <w:color w:val="000000"/>
          <w:szCs w:val="28"/>
          <w:lang w:eastAsia="ru-RU"/>
        </w:rPr>
        <w:br/>
      </w:r>
    </w:p>
    <w:p w:rsidR="00F777A6" w:rsidRPr="00F777A6" w:rsidRDefault="00F777A6" w:rsidP="00F777A6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77A6">
        <w:rPr>
          <w:rFonts w:eastAsia="Times New Roman" w:cs="Times New Roman"/>
          <w:color w:val="000000"/>
          <w:szCs w:val="28"/>
          <w:lang w:eastAsia="ru-RU"/>
        </w:rPr>
        <w:t>С 17.02.2020 вступили в силу изменения в статью 86 Семейного кодекса Российской Федерации о расходах по обеспечению ребенка жильем после расторжения брака родителями.</w:t>
      </w:r>
    </w:p>
    <w:p w:rsidR="00F777A6" w:rsidRPr="00F777A6" w:rsidRDefault="00F777A6" w:rsidP="00F777A6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77A6">
        <w:rPr>
          <w:rFonts w:eastAsia="Times New Roman" w:cs="Times New Roman"/>
          <w:color w:val="000000"/>
          <w:szCs w:val="28"/>
          <w:lang w:eastAsia="ru-RU"/>
        </w:rPr>
        <w:t>В перечень исключительных обстоятельств, в связи с которыми каждый из родителей может быть привлечен судом к участию в несении дополнительных расходов, отнесено отсутствие жилого помещения, пригодного для постоянного проживания ребенка.</w:t>
      </w:r>
      <w:r w:rsidRPr="00F777A6">
        <w:rPr>
          <w:rFonts w:eastAsia="Times New Roman" w:cs="Times New Roman"/>
          <w:color w:val="000000"/>
          <w:szCs w:val="28"/>
          <w:lang w:eastAsia="ru-RU"/>
        </w:rPr>
        <w:br/>
        <w:t>Указанные изменения позволят обеспечивать защиту жилищных прав несовершеннолетнего при разводе родителей, в том числе путем привлечения родителя, проживающего отдельно от ребенка, к участию в несении им дополнительных обязательств, связанных с обеспечением ребенка жилым помещением.</w:t>
      </w:r>
    </w:p>
    <w:p w:rsidR="00F777A6" w:rsidRPr="00F777A6" w:rsidRDefault="00F777A6" w:rsidP="00F777A6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77A6">
        <w:rPr>
          <w:rFonts w:eastAsia="Times New Roman" w:cs="Times New Roman"/>
          <w:color w:val="000000"/>
          <w:szCs w:val="28"/>
          <w:lang w:eastAsia="ru-RU"/>
        </w:rPr>
        <w:t>При этом порядок участия родителей в несении дополнительных расходов и их размеры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F777A6" w:rsidRPr="00F777A6" w:rsidRDefault="00F777A6" w:rsidP="00F777A6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77A6">
        <w:rPr>
          <w:rFonts w:eastAsia="Times New Roman" w:cs="Times New Roman"/>
          <w:color w:val="000000"/>
          <w:szCs w:val="28"/>
          <w:lang w:eastAsia="ru-RU"/>
        </w:rPr>
        <w:t>В соответствии с ч. 2 ст. 86 Семейного кодекса Российской Федерации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F777A6" w:rsidRPr="00F777A6" w:rsidRDefault="00F777A6" w:rsidP="00F777A6">
      <w:pPr>
        <w:shd w:val="clear" w:color="auto" w:fill="FEFDFD"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77A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B08B6" w:rsidRPr="00BE4D29" w:rsidRDefault="00BB08B6" w:rsidP="00B43A64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35B32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941A57"/>
    <w:rsid w:val="009C730C"/>
    <w:rsid w:val="009E19D6"/>
    <w:rsid w:val="00A80A61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2020-03-16T16:17:00Z</cp:lastPrinted>
  <dcterms:created xsi:type="dcterms:W3CDTF">2017-04-19T06:10:00Z</dcterms:created>
  <dcterms:modified xsi:type="dcterms:W3CDTF">2020-03-18T13:51:00Z</dcterms:modified>
</cp:coreProperties>
</file>