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9B" w:rsidRPr="00A64F6E" w:rsidRDefault="00F0749B" w:rsidP="00F0749B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A64F6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3DE42" wp14:editId="34B25428">
                <wp:simplePos x="0" y="0"/>
                <wp:positionH relativeFrom="column">
                  <wp:posOffset>43815</wp:posOffset>
                </wp:positionH>
                <wp:positionV relativeFrom="paragraph">
                  <wp:posOffset>118110</wp:posOffset>
                </wp:positionV>
                <wp:extent cx="2286000" cy="2914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49B" w:rsidRPr="00A64F6E" w:rsidRDefault="00F0749B" w:rsidP="00F0749B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9B1B874" wp14:editId="21FDFF60">
                                  <wp:extent cx="716915" cy="760730"/>
                                  <wp:effectExtent l="19050" t="0" r="698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-10000" contrast="3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915" cy="760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749B" w:rsidRPr="00A64F6E" w:rsidRDefault="00F0749B" w:rsidP="00F0749B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2"/>
                              </w:rPr>
                            </w:pPr>
                          </w:p>
                          <w:p w:rsidR="00F0749B" w:rsidRPr="00A64F6E" w:rsidRDefault="00F0749B" w:rsidP="00F0749B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  <w:t>ПРОКУРАТУРА</w:t>
                            </w:r>
                          </w:p>
                          <w:p w:rsidR="00F0749B" w:rsidRPr="00A64F6E" w:rsidRDefault="00F0749B" w:rsidP="00F0749B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  <w:t>РОССИЙСКОЙ ФЕДЕРАЦИИ</w:t>
                            </w:r>
                          </w:p>
                          <w:p w:rsidR="00F0749B" w:rsidRPr="00A64F6E" w:rsidRDefault="00F0749B" w:rsidP="00F0749B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  <w:t>ПРОКУРАТУРА</w:t>
                            </w:r>
                          </w:p>
                          <w:p w:rsidR="00F0749B" w:rsidRPr="00A64F6E" w:rsidRDefault="00F0749B" w:rsidP="00F0749B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  <w:t>РЕСПУБЛИКИ ДАГЕСТАН</w:t>
                            </w:r>
                          </w:p>
                          <w:p w:rsidR="00F0749B" w:rsidRPr="00A64F6E" w:rsidRDefault="00F0749B" w:rsidP="00F0749B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  <w:t>ПРОКУРАТУРА</w:t>
                            </w:r>
                          </w:p>
                          <w:p w:rsidR="00F0749B" w:rsidRPr="00A64F6E" w:rsidRDefault="00F0749B" w:rsidP="00F0749B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  <w:t>ТЛЯРАТИНСКОГО РАЙОНА</w:t>
                            </w:r>
                          </w:p>
                          <w:p w:rsidR="00F0749B" w:rsidRPr="00A64F6E" w:rsidRDefault="00F0749B" w:rsidP="00F0749B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  <w:gridCol w:w="360"/>
                              <w:gridCol w:w="1470"/>
                            </w:tblGrid>
                            <w:tr w:rsidR="00F0749B" w:rsidRPr="00A64F6E" w:rsidTr="000657DE">
                              <w:trPr>
                                <w:trHeight w:val="80"/>
                              </w:trPr>
                              <w:tc>
                                <w:tcPr>
                                  <w:tcW w:w="3270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F0749B" w:rsidRPr="00A64F6E" w:rsidRDefault="00F0749B" w:rsidP="00A64F6E">
                                  <w:pPr>
                                    <w:tabs>
                                      <w:tab w:val="left" w:pos="912"/>
                                    </w:tabs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368420, </w:t>
                                  </w:r>
                                  <w:proofErr w:type="spellStart"/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>Тляратинский</w:t>
                                  </w:r>
                                  <w:proofErr w:type="spellEnd"/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район, с. Тлярата, </w:t>
                                  </w:r>
                                </w:p>
                                <w:p w:rsidR="00F0749B" w:rsidRPr="00A64F6E" w:rsidRDefault="00F0749B" w:rsidP="00A64F6E">
                                  <w:pPr>
                                    <w:tabs>
                                      <w:tab w:val="left" w:pos="912"/>
                                    </w:tabs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>тел:  55</w:t>
                                  </w:r>
                                  <w:proofErr w:type="gramEnd"/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>-29-30, факс: 55-29-27</w:t>
                                  </w:r>
                                </w:p>
                                <w:p w:rsidR="00F0749B" w:rsidRPr="00A64F6E" w:rsidRDefault="00F0749B" w:rsidP="00A64F6E">
                                  <w:pPr>
                                    <w:tabs>
                                      <w:tab w:val="left" w:pos="912"/>
                                    </w:tabs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0749B" w:rsidRPr="00A64F6E" w:rsidTr="000657DE">
                              <w:trPr>
                                <w:trHeight w:val="260"/>
                              </w:trPr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0749B" w:rsidRPr="00A64F6E" w:rsidRDefault="00F0749B" w:rsidP="000968DA">
                                  <w:pPr>
                                    <w:tabs>
                                      <w:tab w:val="left" w:pos="912"/>
                                    </w:tabs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</w:pPr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 xml:space="preserve">  </w:t>
                                  </w:r>
                                  <w:r w:rsidR="000968DA"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 xml:space="preserve">11.06.2021  </w:t>
                                  </w:r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0749B" w:rsidRPr="00A64F6E" w:rsidRDefault="00F0749B" w:rsidP="00A64F6E">
                                  <w:pPr>
                                    <w:tabs>
                                      <w:tab w:val="left" w:pos="912"/>
                                    </w:tabs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</w:rPr>
                                  </w:pPr>
                                  <w:r w:rsidRPr="00A64F6E"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0749B" w:rsidRPr="00A64F6E" w:rsidRDefault="00F0749B" w:rsidP="00A64F6E">
                                  <w:pPr>
                                    <w:tabs>
                                      <w:tab w:val="left" w:pos="912"/>
                                    </w:tabs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</w:pPr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04-04-202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F0749B" w:rsidRPr="00A64F6E" w:rsidRDefault="00F0749B" w:rsidP="00F0749B">
                            <w:pPr>
                              <w:tabs>
                                <w:tab w:val="left" w:pos="912"/>
                              </w:tabs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3DE4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45pt;margin-top:9.3pt;width:180pt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" filled="f" stroked="f">
                <v:textbox>
                  <w:txbxContent>
                    <w:p w:rsidR="00F0749B" w:rsidRPr="00A64F6E" w:rsidRDefault="00F0749B" w:rsidP="00F0749B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FF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29B1B874" wp14:editId="21FDFF60">
                            <wp:extent cx="716915" cy="760730"/>
                            <wp:effectExtent l="19050" t="0" r="6985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-10000" contrast="3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915" cy="760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749B" w:rsidRPr="00A64F6E" w:rsidRDefault="00F0749B" w:rsidP="00F0749B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12"/>
                        </w:rPr>
                      </w:pPr>
                    </w:p>
                    <w:p w:rsidR="00F0749B" w:rsidRPr="00A64F6E" w:rsidRDefault="00F0749B" w:rsidP="00F0749B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  <w:t>ПРОКУРАТУРА</w:t>
                      </w:r>
                    </w:p>
                    <w:p w:rsidR="00F0749B" w:rsidRPr="00A64F6E" w:rsidRDefault="00F0749B" w:rsidP="00F0749B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  <w:t>РОССИЙСКОЙ ФЕДЕРАЦИИ</w:t>
                      </w:r>
                    </w:p>
                    <w:p w:rsidR="00F0749B" w:rsidRPr="00A64F6E" w:rsidRDefault="00F0749B" w:rsidP="00F0749B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  <w:t>ПРОКУРАТУРА</w:t>
                      </w:r>
                    </w:p>
                    <w:p w:rsidR="00F0749B" w:rsidRPr="00A64F6E" w:rsidRDefault="00F0749B" w:rsidP="00F0749B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  <w:t>РЕСПУБЛИКИ ДАГЕСТАН</w:t>
                      </w:r>
                    </w:p>
                    <w:p w:rsidR="00F0749B" w:rsidRPr="00A64F6E" w:rsidRDefault="00F0749B" w:rsidP="00F0749B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  <w:t>ПРОКУРАТУРА</w:t>
                      </w:r>
                    </w:p>
                    <w:p w:rsidR="00F0749B" w:rsidRPr="00A64F6E" w:rsidRDefault="00F0749B" w:rsidP="00F0749B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  <w:t>ТЛЯРАТИНСКОГО РАЙОНА</w:t>
                      </w:r>
                    </w:p>
                    <w:p w:rsidR="00F0749B" w:rsidRPr="00A64F6E" w:rsidRDefault="00F0749B" w:rsidP="00F0749B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16"/>
                        </w:rPr>
                      </w:pPr>
                    </w:p>
                    <w:tbl>
                      <w:tblPr>
                        <w:tblW w:w="0" w:type="auto"/>
                        <w:tblInd w:w="57" w:type="dxa"/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  <w:gridCol w:w="360"/>
                        <w:gridCol w:w="1470"/>
                      </w:tblGrid>
                      <w:tr w:rsidR="00F0749B" w:rsidRPr="00A64F6E" w:rsidTr="000657DE">
                        <w:trPr>
                          <w:trHeight w:val="80"/>
                        </w:trPr>
                        <w:tc>
                          <w:tcPr>
                            <w:tcW w:w="3270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F0749B" w:rsidRPr="00A64F6E" w:rsidRDefault="00F0749B" w:rsidP="00A64F6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368420, </w:t>
                            </w:r>
                            <w:proofErr w:type="spellStart"/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>Тляратинский</w:t>
                            </w:r>
                            <w:proofErr w:type="spellEnd"/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район, с. Тлярата, </w:t>
                            </w:r>
                          </w:p>
                          <w:p w:rsidR="00F0749B" w:rsidRPr="00A64F6E" w:rsidRDefault="00F0749B" w:rsidP="00A64F6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>тел:  55</w:t>
                            </w:r>
                            <w:proofErr w:type="gramEnd"/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>-29-30, факс: 55-29-27</w:t>
                            </w:r>
                          </w:p>
                          <w:p w:rsidR="00F0749B" w:rsidRPr="00A64F6E" w:rsidRDefault="00F0749B" w:rsidP="00A64F6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</w:rPr>
                            </w:pPr>
                          </w:p>
                        </w:tc>
                      </w:tr>
                      <w:tr w:rsidR="00F0749B" w:rsidRPr="00A64F6E" w:rsidTr="000657DE">
                        <w:trPr>
                          <w:trHeight w:val="260"/>
                        </w:trPr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</w:tcBorders>
                          </w:tcPr>
                          <w:p w:rsidR="00F0749B" w:rsidRPr="00A64F6E" w:rsidRDefault="00F0749B" w:rsidP="000968DA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 xml:space="preserve">  </w:t>
                            </w:r>
                            <w:r w:rsidR="000968DA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 xml:space="preserve">11.06.2021  </w:t>
                            </w:r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F0749B" w:rsidRPr="00A64F6E" w:rsidRDefault="00F0749B" w:rsidP="00A64F6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bottom w:val="single" w:sz="4" w:space="0" w:color="auto"/>
                            </w:tcBorders>
                          </w:tcPr>
                          <w:p w:rsidR="00F0749B" w:rsidRPr="00A64F6E" w:rsidRDefault="00F0749B" w:rsidP="00A64F6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04-04-202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F0749B" w:rsidRPr="00A64F6E" w:rsidRDefault="00F0749B" w:rsidP="00F0749B">
                      <w:pPr>
                        <w:tabs>
                          <w:tab w:val="left" w:pos="912"/>
                        </w:tabs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4F6E">
        <w:rPr>
          <w:rFonts w:ascii="Times New Roman" w:hAnsi="Times New Roman" w:cs="Times New Roman"/>
          <w:sz w:val="28"/>
          <w:szCs w:val="28"/>
        </w:rPr>
        <w:t xml:space="preserve">Главе администрации МР </w:t>
      </w:r>
    </w:p>
    <w:p w:rsidR="00F0749B" w:rsidRPr="00A64F6E" w:rsidRDefault="00F0749B" w:rsidP="00F0749B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A64F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64F6E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A64F6E">
        <w:rPr>
          <w:rFonts w:ascii="Times New Roman" w:hAnsi="Times New Roman" w:cs="Times New Roman"/>
          <w:sz w:val="28"/>
          <w:szCs w:val="28"/>
        </w:rPr>
        <w:t xml:space="preserve"> район»   </w:t>
      </w:r>
    </w:p>
    <w:p w:rsidR="00F0749B" w:rsidRPr="00A64F6E" w:rsidRDefault="00F0749B" w:rsidP="00F0749B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0749B" w:rsidRPr="00A64F6E" w:rsidRDefault="00F0749B" w:rsidP="00F0749B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F0749B" w:rsidRPr="00A64F6E" w:rsidRDefault="00F0749B" w:rsidP="00F0749B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0749B" w:rsidRPr="00A64F6E" w:rsidRDefault="00F0749B" w:rsidP="00F0749B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0749B" w:rsidRPr="00A64F6E" w:rsidRDefault="00F0749B" w:rsidP="00F0749B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0749B" w:rsidRPr="00A64F6E" w:rsidRDefault="00F0749B" w:rsidP="00F0749B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749B" w:rsidRPr="00A64F6E" w:rsidRDefault="00F0749B" w:rsidP="00F0749B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0749B" w:rsidRDefault="00F0749B" w:rsidP="00F0749B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0749B" w:rsidRPr="00A64F6E" w:rsidRDefault="00F0749B" w:rsidP="00F0749B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0749B" w:rsidRPr="00A64F6E" w:rsidRDefault="00F0749B" w:rsidP="00F0749B">
      <w:pPr>
        <w:pStyle w:val="a3"/>
        <w:spacing w:before="0" w:beforeAutospacing="0" w:after="0" w:afterAutospacing="0"/>
        <w:ind w:firstLine="709"/>
        <w:contextualSpacing/>
        <w:jc w:val="both"/>
        <w:outlineLvl w:val="3"/>
        <w:rPr>
          <w:sz w:val="28"/>
          <w:szCs w:val="28"/>
        </w:rPr>
      </w:pPr>
    </w:p>
    <w:p w:rsidR="00F0749B" w:rsidRPr="00F0749B" w:rsidRDefault="00F0749B" w:rsidP="000968DA">
      <w:pPr>
        <w:shd w:val="clear" w:color="auto" w:fill="FFFFFF"/>
        <w:spacing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0749B">
        <w:rPr>
          <w:rFonts w:ascii="Times New Roman" w:hAnsi="Times New Roman" w:cs="Times New Roman"/>
          <w:sz w:val="28"/>
          <w:szCs w:val="28"/>
        </w:rPr>
        <w:t>Для опубликования на официальном сайте администрации МР «</w:t>
      </w:r>
      <w:proofErr w:type="spellStart"/>
      <w:r w:rsidRPr="00F0749B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F07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49B">
        <w:rPr>
          <w:rFonts w:ascii="Times New Roman" w:hAnsi="Times New Roman" w:cs="Times New Roman"/>
          <w:sz w:val="28"/>
          <w:szCs w:val="28"/>
        </w:rPr>
        <w:t>район»  в</w:t>
      </w:r>
      <w:proofErr w:type="gramEnd"/>
      <w:r w:rsidRPr="00F0749B">
        <w:rPr>
          <w:rFonts w:ascii="Times New Roman" w:hAnsi="Times New Roman" w:cs="Times New Roman"/>
          <w:sz w:val="28"/>
          <w:szCs w:val="28"/>
        </w:rPr>
        <w:t xml:space="preserve"> рубрике «Прокуратура разъясняет»  направляется статья </w:t>
      </w:r>
      <w:r w:rsidRPr="00F074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07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Знать и соблюдать пожарную безопасность в лесах»</w:t>
      </w:r>
      <w:r w:rsidR="000968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F0749B" w:rsidRPr="00F0749B" w:rsidRDefault="00F0749B" w:rsidP="00F0749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0749B">
        <w:rPr>
          <w:rFonts w:ascii="Roboto" w:eastAsia="Times New Roman" w:hAnsi="Roboto" w:cs="Times New Roman"/>
          <w:color w:val="333333"/>
          <w:sz w:val="28"/>
          <w:szCs w:val="28"/>
        </w:rPr>
        <w:t>На граждан при посещении леса возложена обязанность соблюдать специальные требования и выполнять основные меры безопасности, которые позволят избежать возгораний.</w:t>
      </w:r>
    </w:p>
    <w:p w:rsidR="00F0749B" w:rsidRPr="00F0749B" w:rsidRDefault="00F0749B" w:rsidP="00F0749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0749B">
        <w:rPr>
          <w:rFonts w:ascii="Roboto" w:eastAsia="Times New Roman" w:hAnsi="Roboto" w:cs="Times New Roman"/>
          <w:color w:val="333333"/>
          <w:sz w:val="28"/>
          <w:szCs w:val="28"/>
        </w:rPr>
        <w:t>В соответствии с Правилами пожарной безопасности в лесах (утв. постановлением Правительства Российской Федерации от 07.10.2020 № 1614</w:t>
      </w:r>
      <w:proofErr w:type="gramStart"/>
      <w:r w:rsidRPr="00F0749B">
        <w:rPr>
          <w:rFonts w:ascii="Roboto" w:eastAsia="Times New Roman" w:hAnsi="Roboto" w:cs="Times New Roman"/>
          <w:color w:val="333333"/>
          <w:sz w:val="28"/>
          <w:szCs w:val="28"/>
        </w:rPr>
        <w:t>)  в</w:t>
      </w:r>
      <w:proofErr w:type="gramEnd"/>
      <w:r w:rsidRPr="00F0749B">
        <w:rPr>
          <w:rFonts w:ascii="Roboto" w:eastAsia="Times New Roman" w:hAnsi="Roboto" w:cs="Times New Roman"/>
          <w:color w:val="333333"/>
          <w:sz w:val="28"/>
          <w:szCs w:val="28"/>
        </w:rPr>
        <w:t xml:space="preserve"> теплый период года в лесах запрещается:</w:t>
      </w:r>
    </w:p>
    <w:p w:rsidR="00F0749B" w:rsidRPr="00F0749B" w:rsidRDefault="00F0749B" w:rsidP="00F0749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0749B">
        <w:rPr>
          <w:rFonts w:ascii="Roboto" w:eastAsia="Times New Roman" w:hAnsi="Roboto" w:cs="Times New Roman"/>
          <w:color w:val="333333"/>
          <w:sz w:val="28"/>
          <w:szCs w:val="28"/>
        </w:rPr>
        <w:t>1) использовать открытый огонь за исключением площадок, отделенных противопожарной минерализованной полосой шириной не менее 0,5 метра. Открытый огонь (костер, мангал, жаровня) после завершения сжигания порубочных остатков или его использования с иной целью необходимо тщательно засыпать землей или заливать водой до полного прекращения тления;</w:t>
      </w:r>
    </w:p>
    <w:p w:rsidR="00F0749B" w:rsidRPr="00F0749B" w:rsidRDefault="00F0749B" w:rsidP="00F0749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0749B">
        <w:rPr>
          <w:rFonts w:ascii="Roboto" w:eastAsia="Times New Roman" w:hAnsi="Roboto" w:cs="Times New Roman"/>
          <w:color w:val="333333"/>
          <w:sz w:val="28"/>
          <w:szCs w:val="28"/>
        </w:rPr>
        <w:t>2) бросать горящие спички, окурки и горячую золу из курительных трубок, стекло;</w:t>
      </w:r>
    </w:p>
    <w:p w:rsidR="00F0749B" w:rsidRPr="00F0749B" w:rsidRDefault="00F0749B" w:rsidP="00F0749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0749B">
        <w:rPr>
          <w:rFonts w:ascii="Roboto" w:eastAsia="Times New Roman" w:hAnsi="Roboto" w:cs="Times New Roman"/>
          <w:color w:val="333333"/>
          <w:sz w:val="28"/>
          <w:szCs w:val="28"/>
        </w:rPr>
        <w:t>3) применять при охоте пыжи из горючих или тлеющих материалов;</w:t>
      </w:r>
    </w:p>
    <w:p w:rsidR="00F0749B" w:rsidRPr="00F0749B" w:rsidRDefault="00F0749B" w:rsidP="00F0749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0749B">
        <w:rPr>
          <w:rFonts w:ascii="Roboto" w:eastAsia="Times New Roman" w:hAnsi="Roboto" w:cs="Times New Roman"/>
          <w:color w:val="333333"/>
          <w:sz w:val="28"/>
          <w:szCs w:val="28"/>
        </w:rPr>
        <w:t>4) оставлять промасленные или пропитанные бензином, керосином или иными горючими веществами материалы;</w:t>
      </w:r>
    </w:p>
    <w:p w:rsidR="00F0749B" w:rsidRPr="00F0749B" w:rsidRDefault="00F0749B" w:rsidP="00F0749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0749B">
        <w:rPr>
          <w:rFonts w:ascii="Roboto" w:eastAsia="Times New Roman" w:hAnsi="Roboto" w:cs="Times New Roman"/>
          <w:color w:val="333333"/>
          <w:sz w:val="28"/>
          <w:szCs w:val="28"/>
        </w:rPr>
        <w:t>5)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F0749B" w:rsidRPr="00F0749B" w:rsidRDefault="00F0749B" w:rsidP="00F0749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0749B">
        <w:rPr>
          <w:rFonts w:ascii="Roboto" w:eastAsia="Times New Roman" w:hAnsi="Roboto" w:cs="Times New Roman"/>
          <w:color w:val="333333"/>
          <w:sz w:val="28"/>
          <w:szCs w:val="28"/>
        </w:rPr>
        <w:t>6) выполнять работы с открытым огнем на торфяниках;</w:t>
      </w:r>
    </w:p>
    <w:p w:rsidR="00F0749B" w:rsidRPr="00F0749B" w:rsidRDefault="00F0749B" w:rsidP="00F0749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0749B">
        <w:rPr>
          <w:rFonts w:ascii="Roboto" w:eastAsia="Times New Roman" w:hAnsi="Roboto" w:cs="Times New Roman"/>
          <w:color w:val="333333"/>
          <w:sz w:val="28"/>
          <w:szCs w:val="28"/>
        </w:rPr>
        <w:t>7) осуществлять засорение леса отходами производства и потребления;</w:t>
      </w:r>
    </w:p>
    <w:p w:rsidR="00F0749B" w:rsidRPr="00F0749B" w:rsidRDefault="00F0749B" w:rsidP="00F0749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0749B">
        <w:rPr>
          <w:rFonts w:ascii="Roboto" w:eastAsia="Times New Roman" w:hAnsi="Roboto" w:cs="Times New Roman"/>
          <w:color w:val="333333"/>
          <w:sz w:val="28"/>
          <w:szCs w:val="28"/>
        </w:rPr>
        <w:t>8) выжигать хворост, лесную подстилку, сухую траву и другие горючие материалы на земельных участках, непосредственно примыкающих к лесам, защитным и лесным насаждениям.</w:t>
      </w:r>
    </w:p>
    <w:p w:rsidR="00F0749B" w:rsidRPr="00F0749B" w:rsidRDefault="00F0749B" w:rsidP="00F0749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0749B">
        <w:rPr>
          <w:rFonts w:ascii="Roboto" w:eastAsia="Times New Roman" w:hAnsi="Roboto" w:cs="Times New Roman"/>
          <w:color w:val="333333"/>
          <w:sz w:val="28"/>
          <w:szCs w:val="28"/>
        </w:rPr>
        <w:lastRenderedPageBreak/>
        <w:t>Напоминаю, что за нарушение правил пожарной безопасности предусмотрена административная ответственность по ст.8.32. КоАП РФ. В зависимости от конкретных обстоятельств наказание для граждан может быть в виде штрафа от 1,5 до 5 тысячи рублей, для юридических лиц – от 50 тысяч до одного миллиона рублей.  </w:t>
      </w:r>
    </w:p>
    <w:p w:rsidR="00F0749B" w:rsidRPr="00F0749B" w:rsidRDefault="00F0749B" w:rsidP="00F0749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0749B">
        <w:rPr>
          <w:rFonts w:ascii="Roboto" w:eastAsia="Times New Roman" w:hAnsi="Roboto" w:cs="Times New Roman"/>
          <w:color w:val="333333"/>
          <w:sz w:val="28"/>
          <w:szCs w:val="28"/>
        </w:rPr>
        <w:t>Уголовная ответственность предусмотрена за нарушение требований пожарной безопасности, совершенное лицом, на котором лежала обязанность по их соблюдению, если это повлекло по неосторожности причинение тяжкого вреда здоровью человека (ч. 1 ст. 219 УК РФ). Санкция предусматривает максимальное наказание в виде лишения свободы на срок до трех лет с лишением права занимать определенные должности или заниматься определенной деятельностью.</w:t>
      </w:r>
    </w:p>
    <w:p w:rsidR="00F0749B" w:rsidRPr="00F0749B" w:rsidRDefault="00F0749B" w:rsidP="00F0749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0749B">
        <w:rPr>
          <w:rFonts w:ascii="Roboto" w:eastAsia="Times New Roman" w:hAnsi="Roboto" w:cs="Times New Roman"/>
          <w:color w:val="333333"/>
          <w:sz w:val="28"/>
          <w:szCs w:val="28"/>
        </w:rPr>
        <w:t>Статья 261 УК РФ предусматривает уголовную ответственность за уничтожение или повреждение лесных насаждений как в результате неосторожного обращения с огнем или иными источниками повышенной опасности, так и путем умышленного поджога. В качестве наказания за такие преступные действия   возможно лишение свободы на срок до восьми лет.</w:t>
      </w:r>
    </w:p>
    <w:p w:rsidR="00F0749B" w:rsidRPr="00F0749B" w:rsidRDefault="00F0749B" w:rsidP="00F0749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0749B">
        <w:rPr>
          <w:rFonts w:ascii="Roboto" w:eastAsia="Times New Roman" w:hAnsi="Roboto" w:cs="Times New Roman"/>
          <w:color w:val="333333"/>
          <w:sz w:val="28"/>
          <w:szCs w:val="28"/>
        </w:rPr>
        <w:t>Вред, причиненный лесам и находящимся в них природным объектам, подлежит возмещению виновными добровольно или в судебном порядке (Лесной кодекс Российской Федерации).</w:t>
      </w:r>
    </w:p>
    <w:p w:rsidR="00F0749B" w:rsidRDefault="00F0749B" w:rsidP="00F0749B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F0749B">
        <w:rPr>
          <w:rFonts w:ascii="Roboto" w:eastAsia="Times New Roman" w:hAnsi="Roboto" w:cs="Times New Roman"/>
          <w:color w:val="333333"/>
          <w:sz w:val="28"/>
          <w:szCs w:val="28"/>
        </w:rPr>
        <w:t>Помните, при обнаружении пожара в лесу необходимо незамедлительно сообщить по телефону «101» или «112».</w:t>
      </w:r>
    </w:p>
    <w:p w:rsidR="00F0749B" w:rsidRDefault="00F0749B" w:rsidP="00F0749B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749B" w:rsidRDefault="00F0749B" w:rsidP="00F0749B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749B" w:rsidRPr="00F0749B" w:rsidRDefault="00F0749B" w:rsidP="00F0749B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749B"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Прокурор 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О.Р. Рамазанов</w:t>
      </w:r>
    </w:p>
    <w:p w:rsidR="00E72679" w:rsidRDefault="00E72679"/>
    <w:sectPr w:rsidR="00E7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6931"/>
    <w:multiLevelType w:val="multilevel"/>
    <w:tmpl w:val="A70A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79"/>
    <w:rsid w:val="000968DA"/>
    <w:rsid w:val="009B4C79"/>
    <w:rsid w:val="00E72679"/>
    <w:rsid w:val="00F0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55A1"/>
  <w15:chartTrackingRefBased/>
  <w15:docId w15:val="{8E093C25-82FF-42C4-8E82-6CAD0169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4531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96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5785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28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74958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5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2700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3</cp:revision>
  <cp:lastPrinted>2021-06-22T15:20:00Z</cp:lastPrinted>
  <dcterms:created xsi:type="dcterms:W3CDTF">2021-06-22T15:17:00Z</dcterms:created>
  <dcterms:modified xsi:type="dcterms:W3CDTF">2021-06-22T15:21:00Z</dcterms:modified>
</cp:coreProperties>
</file>